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326" w:rsidRDefault="00F42326" w:rsidP="00F423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</w:rPr>
      </w:pPr>
    </w:p>
    <w:tbl>
      <w:tblPr>
        <w:tblW w:w="11438" w:type="dxa"/>
        <w:tblInd w:w="431" w:type="dxa"/>
        <w:tblLayout w:type="fixed"/>
        <w:tblLook w:val="0000" w:firstRow="0" w:lastRow="0" w:firstColumn="0" w:lastColumn="0" w:noHBand="0" w:noVBand="0"/>
      </w:tblPr>
      <w:tblGrid>
        <w:gridCol w:w="2145"/>
        <w:gridCol w:w="2144"/>
        <w:gridCol w:w="2432"/>
        <w:gridCol w:w="14"/>
        <w:gridCol w:w="2180"/>
        <w:gridCol w:w="2523"/>
      </w:tblGrid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46" w:type="dxa"/>
            <w:gridSpan w:val="2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80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32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32" w:type="dxa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32" w:type="dxa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F42326" w:rsidTr="004603D4">
        <w:trPr>
          <w:trHeight w:val="36"/>
        </w:trPr>
        <w:tc>
          <w:tcPr>
            <w:tcW w:w="2145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44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432" w:type="dxa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</w:p>
        </w:tc>
        <w:tc>
          <w:tcPr>
            <w:tcW w:w="2194" w:type="dxa"/>
            <w:gridSpan w:val="2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523" w:type="dxa"/>
            <w:vAlign w:val="center"/>
          </w:tcPr>
          <w:p w:rsidR="00F42326" w:rsidRDefault="00F42326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F42326" w:rsidRDefault="00F42326" w:rsidP="00F4232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Style w:val="a6"/>
          <w:rFonts w:ascii="Arial" w:hAnsi="Arial" w:cs="Arial"/>
          <w:color w:val="000000" w:themeColor="text1"/>
          <w:sz w:val="28"/>
          <w:szCs w:val="28"/>
          <w:u w:val="none"/>
        </w:rPr>
      </w:pPr>
      <w:r w:rsidRPr="009C4F4E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42326">
        <w:rPr>
          <w:rFonts w:ascii="Arial" w:hAnsi="Arial" w:cs="Arial"/>
          <w:color w:val="FFFFFF"/>
          <w:sz w:val="27"/>
          <w:szCs w:val="27"/>
        </w:rPr>
        <w:t> </w:t>
      </w:r>
      <w:hyperlink r:id="rId4" w:tgtFrame="_blank" w:history="1">
        <w:r w:rsidRPr="00F42326">
          <w:rPr>
            <w:rStyle w:val="a6"/>
            <w:rFonts w:ascii="Arial" w:hAnsi="Arial" w:cs="Arial"/>
            <w:color w:val="000000" w:themeColor="text1"/>
            <w:sz w:val="28"/>
            <w:szCs w:val="28"/>
            <w:u w:val="none"/>
          </w:rPr>
          <w:t>vdj@nt-rt.ru</w:t>
        </w:r>
      </w:hyperlink>
    </w:p>
    <w:p w:rsidR="00F42326" w:rsidRPr="00F42326" w:rsidRDefault="00F42326" w:rsidP="00F4232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</w:p>
    <w:p w:rsidR="00E16E78" w:rsidRDefault="00576864">
      <w:pPr>
        <w:pStyle w:val="a3"/>
        <w:ind w:left="14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65" alt="" style="width:566.55pt;height:139.7pt;mso-position-horizontal-relative:char;mso-position-vertical-relative:line" coordsize="11450,2795">
            <v:rect id="docshape2" o:spid="_x0000_s1066" alt="" style="position:absolute;left:118;top:2784;width:11331;height:10" fillcolor="#231f20" stroked="f"/>
            <v:rect id="docshape3" o:spid="_x0000_s1067" alt="" style="position:absolute;left:8372;top:2121;width:2834;height:298" fillcolor="#ffa900" stroked="f"/>
            <v:shape id="docshape4" o:spid="_x0000_s1068" alt="" style="position:absolute;left:8392;top:2141;width:2794;height:258" coordorigin="8393,2142" coordsize="2794,258" path="m11186,2142r-2793,l8393,2400r20,-20l8413,2162r2753,l11186,2142xe" stroked="f">
              <v:path arrowok="t"/>
            </v:shape>
            <v:shape id="docshape5" o:spid="_x0000_s1069" alt="" style="position:absolute;left:8392;top:2141;width:2794;height:258" coordorigin="8393,2142" coordsize="2794,258" path="m11186,2142r-20,20l11166,2380r-2753,l8393,2400r2793,l11186,2142xe" fillcolor="#bf6900" stroked="f">
              <v:path arrowok="t"/>
            </v:shape>
            <v:rect id="docshape6" o:spid="_x0000_s1070" alt="" style="position:absolute;left:8379;top:2426;width:2834;height:298" fillcolor="#ffa900" stroked="f"/>
            <v:shape id="docshape7" o:spid="_x0000_s1071" alt="" style="position:absolute;left:8399;top:2446;width:2794;height:258" coordorigin="8399,2446" coordsize="2794,258" path="m11192,2446r-2793,l8399,2704r20,-20l8419,2466r2753,l11192,2446xe" stroked="f">
              <v:path arrowok="t"/>
            </v:shape>
            <v:shape id="docshape8" o:spid="_x0000_s1072" alt="" style="position:absolute;left:8399;top:2446;width:2794;height:258" coordorigin="8399,2446" coordsize="2794,258" path="m11192,2446r-20,20l11172,2684r-2753,l8399,2704r2793,l11192,2446xe" fillcolor="#bf690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73" type="#_x0000_t75" alt="" style="position:absolute;top:58;width:2517;height:2381">
              <v:imagedata r:id="rId5" o:title=""/>
            </v:shape>
            <v:line id="_x0000_s1074" alt="" style="position:absolute" from="2561,2413" to="8269,2413" strokecolor="#a9a9a9" strokeweight="1pt"/>
            <v:rect id="docshape10" o:spid="_x0000_s1075" alt="" style="position:absolute;left:3718;top:854;width:4551;height:20" fillcolor="#a9a9a9" stroked="f"/>
            <v:line id="_x0000_s1076" alt="" style="position:absolute" from="3120,1169" to="8269,1169" strokecolor="#a9a9a9" strokeweight="1pt"/>
            <v:line id="_x0000_s1077" alt="" style="position:absolute" from="4065,1817" to="8269,1817" strokecolor="#a9a9a9" strokeweight="1pt"/>
            <v:line id="_x0000_s1078" alt="" style="position:absolute" from="4065,1487" to="8269,1487" strokecolor="#a9a9a9" strokeweight="1pt"/>
            <v:rect id="docshape11" o:spid="_x0000_s1079" alt="" style="position:absolute;left:3731;top:867;width:4551;height:20" fillcolor="#a9a9a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80" type="#_x0000_t202" alt="" style="position:absolute;left:2550;width:3723;height:2099;mso-wrap-style:square;v-text-anchor:top" filled="f" stroked="f">
              <v:textbox inset="0,0,0,0">
                <w:txbxContent>
                  <w:p w:rsidR="00E16E78" w:rsidRDefault="00000000">
                    <w:pPr>
                      <w:spacing w:before="2" w:line="237" w:lineRule="auto"/>
                      <w:rPr>
                        <w:b/>
                      </w:rPr>
                    </w:pPr>
                    <w:bookmarkStart w:id="0" w:name="Untitled"/>
                    <w:bookmarkEnd w:id="0"/>
                    <w:r>
                      <w:rPr>
                        <w:b/>
                      </w:rPr>
                      <w:t>Опросный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лист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на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установки пожаротушения Hydro-FS</w:t>
                    </w:r>
                  </w:p>
                  <w:p w:rsidR="00E16E78" w:rsidRDefault="00000000">
                    <w:pPr>
                      <w:spacing w:before="92" w:line="396" w:lineRule="auto"/>
                      <w:ind w:left="6" w:right="2196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Организация Адрес</w:t>
                    </w:r>
                  </w:p>
                  <w:p w:rsidR="00E16E78" w:rsidRDefault="00000000">
                    <w:pPr>
                      <w:spacing w:line="396" w:lineRule="auto"/>
                      <w:ind w:left="6" w:right="219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Телефон / E-mail ФИО и </w:t>
                    </w:r>
                    <w:r>
                      <w:rPr>
                        <w:spacing w:val="-2"/>
                        <w:sz w:val="16"/>
                      </w:rPr>
                      <w:t>должность</w:t>
                    </w:r>
                  </w:p>
                  <w:p w:rsidR="00E16E78" w:rsidRDefault="00000000">
                    <w:pPr>
                      <w:spacing w:line="193" w:lineRule="exact"/>
                      <w:ind w:left="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Наименование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адрес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объекта</w:t>
                    </w:r>
                  </w:p>
                </w:txbxContent>
              </v:textbox>
            </v:shape>
            <v:shape id="docshape13" o:spid="_x0000_s1081" type="#_x0000_t202" alt="" style="position:absolute;left:138;top:2504;width:4184;height:244;mso-wrap-style:square;v-text-anchor:top" filled="f" stroked="f">
              <v:textbox inset="0,0,0,0">
                <w:txbxContent>
                  <w:p w:rsidR="00E16E78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Параметры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подбора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установки:</w:t>
                    </w:r>
                  </w:p>
                </w:txbxContent>
              </v:textbox>
            </v:shape>
            <v:shape id="docshape14" o:spid="_x0000_s1082" type="#_x0000_t202" alt="" style="position:absolute;left:8372;top:2121;width:2840;height:602;mso-wrap-style:square;v-text-anchor:top" filled="f" stroked="f">
              <v:textbox inset="0,0,0,0">
                <w:txbxContent>
                  <w:p w:rsidR="00E16E78" w:rsidRDefault="00E16E78" w:rsidP="00F42326">
                    <w:pPr>
                      <w:spacing w:before="88"/>
                      <w:ind w:right="221"/>
                      <w:rPr>
                        <w:sz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E16E78" w:rsidRDefault="00E16E78">
      <w:pPr>
        <w:pStyle w:val="a3"/>
        <w:spacing w:before="1"/>
        <w:rPr>
          <w:rFonts w:ascii="Times New Roman"/>
          <w:sz w:val="6"/>
        </w:rPr>
      </w:pPr>
    </w:p>
    <w:p w:rsidR="00E16E78" w:rsidRDefault="00E16E78">
      <w:pPr>
        <w:rPr>
          <w:rFonts w:ascii="Times New Roman"/>
          <w:sz w:val="6"/>
        </w:rPr>
        <w:sectPr w:rsidR="00E16E78">
          <w:type w:val="continuous"/>
          <w:pgSz w:w="11910" w:h="16840"/>
          <w:pgMar w:top="220" w:right="120" w:bottom="280" w:left="80" w:header="720" w:footer="720" w:gutter="0"/>
          <w:cols w:space="720"/>
        </w:sectPr>
      </w:pPr>
    </w:p>
    <w:p w:rsidR="00E16E78" w:rsidRDefault="00000000">
      <w:pPr>
        <w:pStyle w:val="a3"/>
        <w:spacing w:before="45"/>
        <w:ind w:left="443"/>
      </w:pPr>
      <w:r>
        <w:t xml:space="preserve">Количество </w:t>
      </w:r>
      <w:r>
        <w:rPr>
          <w:spacing w:val="-2"/>
        </w:rPr>
        <w:t>насосов</w:t>
      </w:r>
    </w:p>
    <w:p w:rsidR="00E16E78" w:rsidRDefault="00000000">
      <w:pPr>
        <w:pStyle w:val="a3"/>
        <w:spacing w:before="197"/>
        <w:ind w:left="443"/>
      </w:pPr>
      <w:r>
        <w:t>Требуемый</w:t>
      </w:r>
      <w:r>
        <w:rPr>
          <w:spacing w:val="-8"/>
        </w:rPr>
        <w:t xml:space="preserve"> </w:t>
      </w:r>
      <w:r>
        <w:rPr>
          <w:spacing w:val="-2"/>
        </w:rPr>
        <w:t>расход:</w:t>
      </w:r>
    </w:p>
    <w:p w:rsidR="00E16E78" w:rsidRDefault="00000000">
      <w:pPr>
        <w:pStyle w:val="a3"/>
        <w:spacing w:before="197" w:line="217" w:lineRule="exact"/>
        <w:ind w:left="443"/>
      </w:pPr>
      <w:r>
        <w:t>Существующий</w:t>
      </w:r>
      <w:r>
        <w:rPr>
          <w:spacing w:val="-11"/>
        </w:rPr>
        <w:t xml:space="preserve"> </w:t>
      </w:r>
      <w:r>
        <w:rPr>
          <w:spacing w:val="-2"/>
        </w:rPr>
        <w:t>напор</w:t>
      </w:r>
    </w:p>
    <w:p w:rsidR="00E16E78" w:rsidRDefault="00000000">
      <w:pPr>
        <w:pStyle w:val="a3"/>
        <w:spacing w:line="217" w:lineRule="exact"/>
        <w:ind w:left="443"/>
      </w:pPr>
      <w:r>
        <w:t>на</w:t>
      </w:r>
      <w:r>
        <w:rPr>
          <w:spacing w:val="-3"/>
        </w:rPr>
        <w:t xml:space="preserve"> </w:t>
      </w:r>
      <w:r>
        <w:t xml:space="preserve">входе </w:t>
      </w:r>
      <w:r>
        <w:rPr>
          <w:spacing w:val="-2"/>
        </w:rPr>
        <w:t>(подпор)</w:t>
      </w:r>
    </w:p>
    <w:p w:rsidR="00E16E78" w:rsidRDefault="00E16E78">
      <w:pPr>
        <w:pStyle w:val="a3"/>
        <w:spacing w:before="5"/>
        <w:rPr>
          <w:sz w:val="16"/>
        </w:rPr>
      </w:pPr>
    </w:p>
    <w:p w:rsidR="00E16E78" w:rsidRDefault="00000000">
      <w:pPr>
        <w:pStyle w:val="a3"/>
        <w:spacing w:line="237" w:lineRule="auto"/>
        <w:ind w:left="443"/>
      </w:pPr>
      <w:r>
        <w:t>Требуемый</w:t>
      </w:r>
      <w:r>
        <w:rPr>
          <w:spacing w:val="-14"/>
        </w:rPr>
        <w:t xml:space="preserve"> </w:t>
      </w:r>
      <w:r>
        <w:t>напор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выходе (без учета подпора)</w:t>
      </w:r>
    </w:p>
    <w:p w:rsidR="00E16E78" w:rsidRDefault="00000000">
      <w:r>
        <w:br w:type="column"/>
      </w:r>
    </w:p>
    <w:p w:rsidR="00E16E78" w:rsidRDefault="00E16E78">
      <w:pPr>
        <w:pStyle w:val="a3"/>
        <w:spacing w:before="3"/>
        <w:rPr>
          <w:sz w:val="17"/>
        </w:rPr>
      </w:pPr>
    </w:p>
    <w:p w:rsidR="00E16E78" w:rsidRDefault="00000000">
      <w:pPr>
        <w:pStyle w:val="a3"/>
        <w:ind w:left="124"/>
      </w:pPr>
      <w:r>
        <w:rPr>
          <w:spacing w:val="-4"/>
        </w:rPr>
        <w:t>мин.</w:t>
      </w:r>
    </w:p>
    <w:p w:rsidR="00E16E78" w:rsidRDefault="00000000">
      <w:pPr>
        <w:pStyle w:val="a3"/>
        <w:tabs>
          <w:tab w:val="left" w:pos="2193"/>
        </w:tabs>
        <w:spacing w:before="60"/>
        <w:ind w:left="494"/>
      </w:pPr>
      <w:r>
        <w:br w:type="column"/>
      </w:r>
      <w:r>
        <w:t xml:space="preserve">рабочих </w:t>
      </w:r>
      <w:r>
        <w:rPr>
          <w:spacing w:val="-10"/>
        </w:rPr>
        <w:t>+</w:t>
      </w:r>
      <w:r>
        <w:tab/>
      </w:r>
      <w:r>
        <w:rPr>
          <w:spacing w:val="-2"/>
        </w:rPr>
        <w:t>резервных</w:t>
      </w:r>
    </w:p>
    <w:p w:rsidR="00E16E78" w:rsidRDefault="00E16E78">
      <w:pPr>
        <w:pStyle w:val="a3"/>
        <w:spacing w:before="6"/>
        <w:rPr>
          <w:sz w:val="2"/>
        </w:rPr>
      </w:pPr>
    </w:p>
    <w:p w:rsidR="00E16E78" w:rsidRDefault="00576864">
      <w:pPr>
        <w:pStyle w:val="a3"/>
        <w:spacing w:line="20" w:lineRule="exact"/>
        <w:ind w:left="1530"/>
        <w:rPr>
          <w:sz w:val="2"/>
        </w:rPr>
      </w:pPr>
      <w:r>
        <w:pict>
          <v:line id="_x0000_s1064" alt="" style="position:absolute;left:0;text-align:left;z-index:-15823360;mso-wrap-edited:f;mso-width-percent:0;mso-height-percent:0;mso-position-horizontal-relative:page;mso-width-percent:0;mso-height-percent:0" from="275.2pt,-54pt" to="424.65pt,-54pt" strokecolor="#a9a9a9" strokeweight="1pt">
            <w10:wrap anchorx="page"/>
          </v:line>
        </w:pict>
      </w:r>
      <w:r>
        <w:rPr>
          <w:sz w:val="2"/>
        </w:rPr>
      </w:r>
      <w:r>
        <w:rPr>
          <w:sz w:val="2"/>
        </w:rPr>
        <w:pict>
          <v:group id="docshapegroup15" o:spid="_x0000_s1062" alt="" style="width:28.65pt;height:1pt;mso-position-horizontal-relative:char;mso-position-vertical-relative:line" coordsize="573,20">
            <v:line id="_x0000_s1063" alt="" style="position:absolute" from="0,10" to="572,10" strokecolor="#7f7f7f" strokeweight="1pt"/>
            <w10:anchorlock/>
          </v:group>
        </w:pict>
      </w:r>
    </w:p>
    <w:p w:rsidR="00E16E78" w:rsidRDefault="00576864">
      <w:pPr>
        <w:pStyle w:val="a3"/>
        <w:tabs>
          <w:tab w:val="left" w:pos="2130"/>
          <w:tab w:val="left" w:pos="3917"/>
        </w:tabs>
        <w:spacing w:before="145"/>
        <w:ind w:left="448"/>
      </w:pPr>
      <w:r>
        <w:pict>
          <v:line id="_x0000_s1061" alt="" style="position:absolute;left:0;text-align:left;z-index:15734272;mso-wrap-edited:f;mso-width-percent:0;mso-height-percent:0;mso-position-horizontal-relative:page;mso-width-percent:0;mso-height-percent:0" from="192.5pt,-.55pt" to="221.15pt,-.55pt" strokecolor="#7f7f7f" strokeweight="1pt">
            <w10:wrap anchorx="page"/>
          </v:line>
        </w:pict>
      </w:r>
      <w:r>
        <w:pict>
          <v:line id="_x0000_s1060" alt="" style="position:absolute;left:0;text-align:left;z-index:15741440;mso-wrap-edited:f;mso-width-percent:0;mso-height-percent:0;mso-position-horizontal-relative:page;mso-width-percent:0;mso-height-percent:0" from="193.2pt,20.55pt" to="221.8pt,20.55pt" strokecolor="#7f7f7f" strokeweight="1pt">
            <w10:wrap anchorx="page"/>
          </v:line>
        </w:pict>
      </w:r>
      <w:r w:rsidR="00000000">
        <w:rPr>
          <w:position w:val="1"/>
        </w:rPr>
        <w:t>м</w:t>
      </w:r>
      <w:r w:rsidR="00000000">
        <w:rPr>
          <w:position w:val="6"/>
          <w:sz w:val="12"/>
        </w:rPr>
        <w:t>3</w:t>
      </w:r>
      <w:r w:rsidR="00000000">
        <w:rPr>
          <w:position w:val="1"/>
        </w:rPr>
        <w:t>/</w:t>
      </w:r>
      <w:proofErr w:type="gramStart"/>
      <w:r w:rsidR="00000000">
        <w:rPr>
          <w:position w:val="1"/>
        </w:rPr>
        <w:t>ч</w:t>
      </w:r>
      <w:r w:rsidR="00000000">
        <w:rPr>
          <w:spacing w:val="30"/>
          <w:position w:val="1"/>
        </w:rPr>
        <w:t xml:space="preserve">  </w:t>
      </w:r>
      <w:r w:rsidR="00000000">
        <w:rPr>
          <w:spacing w:val="-4"/>
          <w:position w:val="1"/>
        </w:rPr>
        <w:t>ном</w:t>
      </w:r>
      <w:proofErr w:type="gramEnd"/>
      <w:r w:rsidR="00000000">
        <w:rPr>
          <w:spacing w:val="-4"/>
          <w:position w:val="1"/>
        </w:rPr>
        <w:t>.</w:t>
      </w:r>
      <w:r w:rsidR="00000000">
        <w:rPr>
          <w:position w:val="1"/>
        </w:rPr>
        <w:tab/>
      </w:r>
      <w:r w:rsidR="00000000">
        <w:t>м</w:t>
      </w:r>
      <w:r w:rsidR="00000000">
        <w:rPr>
          <w:position w:val="6"/>
          <w:sz w:val="12"/>
        </w:rPr>
        <w:t>3</w:t>
      </w:r>
      <w:r w:rsidR="00000000">
        <w:t>/</w:t>
      </w:r>
      <w:proofErr w:type="gramStart"/>
      <w:r w:rsidR="00000000">
        <w:t>ч</w:t>
      </w:r>
      <w:r w:rsidR="00000000">
        <w:rPr>
          <w:spacing w:val="30"/>
        </w:rPr>
        <w:t xml:space="preserve">  </w:t>
      </w:r>
      <w:r w:rsidR="00000000">
        <w:rPr>
          <w:spacing w:val="-2"/>
        </w:rPr>
        <w:t>макс.</w:t>
      </w:r>
      <w:proofErr w:type="gramEnd"/>
      <w:r w:rsidR="00000000">
        <w:tab/>
      </w:r>
      <w:r w:rsidR="00000000">
        <w:rPr>
          <w:spacing w:val="-4"/>
        </w:rPr>
        <w:t>м</w:t>
      </w:r>
      <w:r w:rsidR="00000000">
        <w:rPr>
          <w:spacing w:val="-4"/>
          <w:position w:val="6"/>
          <w:sz w:val="12"/>
        </w:rPr>
        <w:t>3</w:t>
      </w:r>
      <w:r w:rsidR="00000000">
        <w:rPr>
          <w:spacing w:val="-4"/>
        </w:rPr>
        <w:t>/ч</w:t>
      </w:r>
    </w:p>
    <w:p w:rsidR="00E16E78" w:rsidRDefault="00E16E78">
      <w:pPr>
        <w:pStyle w:val="a3"/>
        <w:spacing w:before="1"/>
        <w:rPr>
          <w:sz w:val="3"/>
        </w:rPr>
      </w:pPr>
    </w:p>
    <w:p w:rsidR="00E16E78" w:rsidRDefault="00576864">
      <w:pPr>
        <w:tabs>
          <w:tab w:val="left" w:pos="3264"/>
        </w:tabs>
        <w:spacing w:line="20" w:lineRule="exact"/>
        <w:ind w:left="15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58" alt="" style="width:28.65pt;height:1pt;mso-position-horizontal-relative:char;mso-position-vertical-relative:line" coordsize="573,20">
            <v:line id="_x0000_s1059" alt="" style="position:absolute" from="0,10" to="572,10" strokecolor="#7f7f7f" strokeweight="1pt"/>
            <w10:anchorlock/>
          </v:group>
        </w:pict>
      </w:r>
      <w:r w:rsidR="0000000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7" o:spid="_x0000_s1056" alt="" style="width:28.65pt;height:1pt;mso-position-horizontal-relative:char;mso-position-vertical-relative:line" coordsize="573,20">
            <v:line id="_x0000_s1057" alt="" style="position:absolute" from="0,10" to="572,10" strokecolor="#7f7f7f" strokeweight="1pt"/>
            <w10:anchorlock/>
          </v:group>
        </w:pict>
      </w:r>
    </w:p>
    <w:p w:rsidR="00E16E78" w:rsidRDefault="00576864">
      <w:pPr>
        <w:pStyle w:val="a3"/>
        <w:spacing w:before="109" w:line="237" w:lineRule="auto"/>
        <w:ind w:left="1565" w:right="369"/>
      </w:pPr>
      <w:r>
        <w:pict>
          <v:line id="_x0000_s1055" alt="" style="position:absolute;left:0;text-align:left;z-index:15734784;mso-wrap-edited:f;mso-width-percent:0;mso-height-percent:0;mso-position-horizontal-relative:page;mso-width-percent:0;mso-height-percent:0" from="193.2pt,24.8pt" to="221.8pt,24.8pt" strokecolor="#7f7f7f" strokeweight="1pt">
            <w10:wrap anchorx="page"/>
          </v:line>
        </w:pict>
      </w:r>
      <w:r>
        <w:pict>
          <v:line id="_x0000_s1054" alt="" style="position:absolute;left:0;text-align:left;z-index:15735296;mso-wrap-edited:f;mso-width-percent:0;mso-height-percent:0;mso-position-horizontal-relative:page;mso-width-percent:0;mso-height-percent:0" from="409.35pt,24.8pt" to="437.95pt,24.8pt" strokecolor="#7f7f7f" strokeweight="1pt">
            <w10:wrap anchorx="page"/>
          </v:line>
        </w:pict>
      </w:r>
      <w:r>
        <w:pict>
          <v:shape id="docshape18" o:spid="_x0000_s1053" type="#_x0000_t202" alt="" style="position:absolute;left:0;text-align:left;margin-left:222.75pt;margin-top:11.75pt;width:6.3pt;height:10.95pt;z-index:157434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E16E78" w:rsidRDefault="00000000">
                  <w:pPr>
                    <w:pStyle w:val="a3"/>
                  </w:pPr>
                  <w:r>
                    <w:t>м</w:t>
                  </w:r>
                </w:p>
              </w:txbxContent>
            </v:textbox>
            <w10:wrap anchorx="page"/>
          </v:shape>
        </w:pict>
      </w:r>
      <w:r w:rsidR="00000000">
        <w:t>Максимальное</w:t>
      </w:r>
      <w:r w:rsidR="00000000">
        <w:rPr>
          <w:spacing w:val="-16"/>
        </w:rPr>
        <w:t xml:space="preserve"> </w:t>
      </w:r>
      <w:r w:rsidR="00000000">
        <w:t>давление в системе</w:t>
      </w:r>
    </w:p>
    <w:p w:rsidR="00E16E78" w:rsidRDefault="00E16E78">
      <w:pPr>
        <w:pStyle w:val="a3"/>
        <w:spacing w:before="3"/>
      </w:pPr>
    </w:p>
    <w:p w:rsidR="00E16E78" w:rsidRDefault="00576864">
      <w:pPr>
        <w:pStyle w:val="a3"/>
        <w:tabs>
          <w:tab w:val="left" w:pos="1582"/>
        </w:tabs>
        <w:spacing w:line="184" w:lineRule="auto"/>
        <w:ind w:left="1583" w:right="221" w:hanging="1109"/>
      </w:pPr>
      <w:r>
        <w:pict>
          <v:line id="_x0000_s1052" alt="" style="position:absolute;left:0;text-align:left;z-index:15740416;mso-wrap-edited:f;mso-width-percent:0;mso-height-percent:0;mso-position-horizontal-relative:page;mso-width-percent:0;mso-height-percent:0" from="193.2pt,14.75pt" to="221.8pt,14.75pt" strokecolor="#7f7f7f" strokeweight="1pt">
            <w10:wrap anchorx="page"/>
          </v:line>
        </w:pict>
      </w:r>
      <w:r>
        <w:pict>
          <v:line id="_x0000_s1051" alt="" style="position:absolute;left:0;text-align:left;z-index:15740928;mso-wrap-edited:f;mso-width-percent:0;mso-height-percent:0;mso-position-horizontal-relative:page;mso-width-percent:0;mso-height-percent:0" from="409.35pt,14.75pt" to="566.05pt,14.75pt" strokecolor="gray" strokeweight="1pt">
            <w10:wrap anchorx="page"/>
          </v:line>
        </w:pict>
      </w:r>
      <w:r w:rsidR="00000000">
        <w:rPr>
          <w:spacing w:val="-10"/>
          <w:position w:val="-5"/>
        </w:rPr>
        <w:t>м</w:t>
      </w:r>
      <w:r w:rsidR="00000000">
        <w:rPr>
          <w:position w:val="-5"/>
        </w:rPr>
        <w:tab/>
      </w:r>
      <w:r w:rsidR="00000000">
        <w:rPr>
          <w:spacing w:val="-2"/>
        </w:rPr>
        <w:t xml:space="preserve">Наименование </w:t>
      </w:r>
      <w:r w:rsidR="00000000">
        <w:t>перекачиваемой</w:t>
      </w:r>
      <w:r w:rsidR="00000000">
        <w:rPr>
          <w:spacing w:val="-16"/>
        </w:rPr>
        <w:t xml:space="preserve"> </w:t>
      </w:r>
      <w:r w:rsidR="00000000">
        <w:t>жидкости</w:t>
      </w:r>
    </w:p>
    <w:p w:rsidR="00E16E78" w:rsidRDefault="00000000">
      <w:r>
        <w:br w:type="column"/>
      </w:r>
    </w:p>
    <w:p w:rsidR="00E16E78" w:rsidRDefault="00E16E78">
      <w:pPr>
        <w:pStyle w:val="a3"/>
        <w:rPr>
          <w:sz w:val="22"/>
        </w:rPr>
      </w:pPr>
    </w:p>
    <w:p w:rsidR="00E16E78" w:rsidRDefault="00E16E78">
      <w:pPr>
        <w:pStyle w:val="a3"/>
        <w:rPr>
          <w:sz w:val="22"/>
        </w:rPr>
      </w:pPr>
    </w:p>
    <w:p w:rsidR="00E16E78" w:rsidRPr="00F42326" w:rsidRDefault="00F42326">
      <w:pPr>
        <w:pStyle w:val="a3"/>
        <w:spacing w:before="5"/>
        <w:rPr>
          <w:sz w:val="16"/>
          <w:lang w:val="en-GB"/>
        </w:rPr>
      </w:pPr>
      <w:r w:rsidRPr="00F42326">
        <w:rPr>
          <w:sz w:val="16"/>
        </w:rPr>
        <w:drawing>
          <wp:inline distT="0" distB="0" distL="0" distR="0" wp14:anchorId="6A75FCAB" wp14:editId="582A2F10">
            <wp:extent cx="371475" cy="521970"/>
            <wp:effectExtent l="0" t="0" r="0" b="0"/>
            <wp:docPr id="14694701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701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78" w:rsidRDefault="00000000">
      <w:pPr>
        <w:pStyle w:val="a3"/>
        <w:ind w:left="418"/>
      </w:pPr>
      <w:r>
        <w:rPr>
          <w:spacing w:val="-5"/>
        </w:rPr>
        <w:t>бар</w:t>
      </w:r>
    </w:p>
    <w:p w:rsidR="00E16E78" w:rsidRDefault="00E16E78">
      <w:pPr>
        <w:sectPr w:rsidR="00E16E78">
          <w:type w:val="continuous"/>
          <w:pgSz w:w="11910" w:h="16840"/>
          <w:pgMar w:top="220" w:right="120" w:bottom="280" w:left="80" w:header="720" w:footer="720" w:gutter="0"/>
          <w:cols w:num="4" w:space="720" w:equalWidth="0">
            <w:col w:w="3138" w:space="40"/>
            <w:col w:w="585" w:space="168"/>
            <w:col w:w="4309" w:space="40"/>
            <w:col w:w="3430"/>
          </w:cols>
        </w:sectPr>
      </w:pPr>
    </w:p>
    <w:p w:rsidR="00E16E78" w:rsidRDefault="00000000">
      <w:pPr>
        <w:pStyle w:val="a3"/>
        <w:tabs>
          <w:tab w:val="left" w:pos="3783"/>
          <w:tab w:val="left" w:pos="4396"/>
          <w:tab w:val="left" w:pos="5514"/>
          <w:tab w:val="left" w:pos="8106"/>
          <w:tab w:val="left" w:pos="8714"/>
        </w:tabs>
        <w:spacing w:before="157"/>
        <w:ind w:left="443"/>
      </w:pPr>
      <w:r>
        <w:t>Статический</w:t>
      </w:r>
      <w:r>
        <w:rPr>
          <w:spacing w:val="-10"/>
        </w:rPr>
        <w:t xml:space="preserve"> </w:t>
      </w:r>
      <w:r>
        <w:rPr>
          <w:spacing w:val="-2"/>
        </w:rPr>
        <w:t>напор</w:t>
      </w:r>
      <w:r>
        <w:tab/>
      </w:r>
      <w:r>
        <w:rPr>
          <w:rFonts w:ascii="Times New Roman" w:hAnsi="Times New Roman"/>
          <w:u w:val="single" w:color="7F7F7F"/>
        </w:rPr>
        <w:tab/>
      </w:r>
      <w:r>
        <w:rPr>
          <w:spacing w:val="-10"/>
          <w:position w:val="4"/>
        </w:rPr>
        <w:t>м</w:t>
      </w:r>
      <w:r>
        <w:rPr>
          <w:position w:val="4"/>
        </w:rPr>
        <w:tab/>
      </w:r>
      <w:r>
        <w:rPr>
          <w:position w:val="1"/>
        </w:rPr>
        <w:t>Температура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жидкости</w:t>
      </w:r>
      <w:r>
        <w:rPr>
          <w:position w:val="1"/>
        </w:rPr>
        <w:tab/>
      </w:r>
      <w:r>
        <w:rPr>
          <w:rFonts w:ascii="Times New Roman" w:hAnsi="Times New Roman"/>
          <w:position w:val="1"/>
          <w:u w:val="single" w:color="7F7F7F"/>
        </w:rPr>
        <w:tab/>
      </w:r>
      <w:r>
        <w:rPr>
          <w:spacing w:val="-5"/>
          <w:position w:val="1"/>
          <w:vertAlign w:val="superscript"/>
        </w:rPr>
        <w:t>o</w:t>
      </w:r>
      <w:r>
        <w:rPr>
          <w:spacing w:val="-5"/>
          <w:position w:val="3"/>
        </w:rPr>
        <w:t>С</w:t>
      </w:r>
    </w:p>
    <w:p w:rsidR="00E16E78" w:rsidRDefault="00E16E78">
      <w:pPr>
        <w:pStyle w:val="a3"/>
        <w:spacing w:before="9"/>
        <w:rPr>
          <w:sz w:val="16"/>
        </w:rPr>
      </w:pPr>
    </w:p>
    <w:p w:rsidR="00E16E78" w:rsidRDefault="00576864">
      <w:pPr>
        <w:pStyle w:val="1"/>
        <w:spacing w:before="100"/>
        <w:ind w:left="283"/>
      </w:pPr>
      <w:r>
        <w:pict>
          <v:rect id="docshape19" o:spid="_x0000_s1050" alt="" style="position:absolute;left:0;text-align:left;margin-left:16.75pt;margin-top:19pt;width:566.5pt;height:.5pt;z-index:-15726592;mso-wrap-edited:f;mso-width-percent:0;mso-height-percent:0;mso-wrap-distance-left:0;mso-wrap-distance-right:0;mso-position-horizontal-relative:page;mso-width-percent:0;mso-height-percent:0" fillcolor="#231f20" stroked="f">
            <w10:wrap type="topAndBottom" anchorx="page"/>
          </v:rect>
        </w:pict>
      </w:r>
      <w:r w:rsidR="00000000">
        <w:t>Тип</w:t>
      </w:r>
      <w:r w:rsidR="00000000">
        <w:rPr>
          <w:spacing w:val="-4"/>
        </w:rPr>
        <w:t xml:space="preserve"> </w:t>
      </w:r>
      <w:r w:rsidR="00000000">
        <w:t>системы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пожаротушения:</w:t>
      </w:r>
    </w:p>
    <w:p w:rsidR="00E16E78" w:rsidRDefault="00E16E78">
      <w:pPr>
        <w:pStyle w:val="a3"/>
        <w:spacing w:before="8"/>
        <w:rPr>
          <w:b/>
          <w:sz w:val="10"/>
        </w:rPr>
      </w:pPr>
    </w:p>
    <w:p w:rsidR="00E16E78" w:rsidRDefault="00E16E78">
      <w:pPr>
        <w:rPr>
          <w:sz w:val="10"/>
        </w:rPr>
        <w:sectPr w:rsidR="00E16E78">
          <w:type w:val="continuous"/>
          <w:pgSz w:w="11910" w:h="16840"/>
          <w:pgMar w:top="220" w:right="120" w:bottom="280" w:left="80" w:header="720" w:footer="720" w:gutter="0"/>
          <w:cols w:space="720"/>
        </w:sectPr>
      </w:pPr>
    </w:p>
    <w:p w:rsidR="00E16E78" w:rsidRDefault="00576864">
      <w:pPr>
        <w:spacing w:before="102" w:line="237" w:lineRule="auto"/>
        <w:ind w:left="600" w:right="38"/>
        <w:rPr>
          <w:sz w:val="18"/>
        </w:rPr>
      </w:pPr>
      <w:r>
        <w:pict>
          <v:rect id="docshape20" o:spid="_x0000_s1049" alt="" style="position:absolute;left:0;text-align:left;margin-left:18.3pt;margin-top:18.7pt;width:10.9pt;height:10.9pt;z-index:15735808;mso-wrap-edited:f;mso-width-percent:0;mso-height-percent:0;mso-position-horizontal-relative:page;mso-width-percent:0;mso-height-percent:0" filled="f" strokecolor="#3f3f3f" strokeweight="1pt">
            <w10:wrap anchorx="page"/>
          </v:rect>
        </w:pict>
      </w:r>
      <w:r w:rsidR="00000000">
        <w:rPr>
          <w:b/>
          <w:sz w:val="18"/>
        </w:rPr>
        <w:t xml:space="preserve">Автоматические установки пожаротушения </w:t>
      </w:r>
      <w:r w:rsidR="00000000">
        <w:rPr>
          <w:spacing w:val="-10"/>
          <w:sz w:val="18"/>
        </w:rPr>
        <w:t>Hydro-FS-A</w:t>
      </w:r>
      <w:r w:rsidR="00000000">
        <w:rPr>
          <w:spacing w:val="-20"/>
          <w:sz w:val="18"/>
        </w:rPr>
        <w:t xml:space="preserve"> </w:t>
      </w:r>
      <w:r w:rsidR="00000000">
        <w:rPr>
          <w:spacing w:val="-10"/>
          <w:sz w:val="18"/>
        </w:rPr>
        <w:t>(исполнительное</w:t>
      </w:r>
      <w:r w:rsidR="00000000">
        <w:rPr>
          <w:spacing w:val="-20"/>
          <w:sz w:val="18"/>
        </w:rPr>
        <w:t xml:space="preserve"> </w:t>
      </w:r>
      <w:r w:rsidR="00000000">
        <w:rPr>
          <w:spacing w:val="-10"/>
          <w:sz w:val="18"/>
        </w:rPr>
        <w:t>устройство-реле</w:t>
      </w:r>
      <w:r w:rsidR="00000000">
        <w:rPr>
          <w:spacing w:val="-20"/>
          <w:sz w:val="18"/>
        </w:rPr>
        <w:t xml:space="preserve"> </w:t>
      </w:r>
      <w:r w:rsidR="00000000">
        <w:rPr>
          <w:spacing w:val="-10"/>
          <w:sz w:val="18"/>
        </w:rPr>
        <w:t xml:space="preserve">давления, </w:t>
      </w:r>
      <w:r w:rsidR="00000000">
        <w:rPr>
          <w:spacing w:val="-4"/>
          <w:sz w:val="18"/>
        </w:rPr>
        <w:t>с</w:t>
      </w:r>
      <w:r w:rsidR="00000000">
        <w:rPr>
          <w:spacing w:val="-20"/>
          <w:sz w:val="18"/>
        </w:rPr>
        <w:t xml:space="preserve"> </w:t>
      </w:r>
      <w:r w:rsidR="00000000">
        <w:rPr>
          <w:spacing w:val="-4"/>
          <w:sz w:val="18"/>
        </w:rPr>
        <w:t>отсечными</w:t>
      </w:r>
      <w:r w:rsidR="00000000">
        <w:rPr>
          <w:spacing w:val="-20"/>
          <w:sz w:val="18"/>
        </w:rPr>
        <w:t xml:space="preserve"> </w:t>
      </w:r>
      <w:r w:rsidR="00000000">
        <w:rPr>
          <w:spacing w:val="-4"/>
          <w:sz w:val="18"/>
        </w:rPr>
        <w:t>задвижками</w:t>
      </w:r>
      <w:r w:rsidR="00000000">
        <w:rPr>
          <w:spacing w:val="-21"/>
          <w:sz w:val="18"/>
        </w:rPr>
        <w:t xml:space="preserve"> </w:t>
      </w:r>
      <w:r w:rsidR="00000000">
        <w:rPr>
          <w:spacing w:val="-4"/>
          <w:sz w:val="18"/>
        </w:rPr>
        <w:t>на</w:t>
      </w:r>
      <w:r w:rsidR="00000000">
        <w:rPr>
          <w:spacing w:val="-20"/>
          <w:sz w:val="18"/>
        </w:rPr>
        <w:t xml:space="preserve"> </w:t>
      </w:r>
      <w:r w:rsidR="00000000">
        <w:rPr>
          <w:spacing w:val="-4"/>
          <w:sz w:val="18"/>
        </w:rPr>
        <w:t>коллекторах)</w:t>
      </w:r>
    </w:p>
    <w:p w:rsidR="00E16E78" w:rsidRDefault="00000000">
      <w:pPr>
        <w:spacing w:before="102" w:line="237" w:lineRule="auto"/>
        <w:ind w:left="600" w:right="350"/>
        <w:rPr>
          <w:sz w:val="18"/>
        </w:rPr>
      </w:pPr>
      <w:r>
        <w:br w:type="column"/>
      </w:r>
      <w:r>
        <w:rPr>
          <w:b/>
          <w:sz w:val="18"/>
        </w:rPr>
        <w:t xml:space="preserve">Внутренний противопожарный трубопровод </w:t>
      </w:r>
      <w:r>
        <w:rPr>
          <w:spacing w:val="-10"/>
          <w:sz w:val="18"/>
        </w:rPr>
        <w:t>Hydro-FS-V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(исполнительное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устройство-датчик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 xml:space="preserve">давления, </w:t>
      </w:r>
      <w:r>
        <w:rPr>
          <w:sz w:val="18"/>
        </w:rPr>
        <w:t>без</w:t>
      </w:r>
      <w:r>
        <w:rPr>
          <w:spacing w:val="-10"/>
          <w:sz w:val="18"/>
        </w:rPr>
        <w:t xml:space="preserve"> </w:t>
      </w:r>
      <w:r>
        <w:rPr>
          <w:sz w:val="18"/>
        </w:rPr>
        <w:t>отсечных</w:t>
      </w:r>
      <w:r>
        <w:rPr>
          <w:spacing w:val="-9"/>
          <w:sz w:val="18"/>
        </w:rPr>
        <w:t xml:space="preserve"> </w:t>
      </w:r>
      <w:r>
        <w:rPr>
          <w:sz w:val="18"/>
        </w:rPr>
        <w:t>задвижек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коллекторах)</w:t>
      </w:r>
    </w:p>
    <w:p w:rsidR="00E16E78" w:rsidRDefault="00E16E78">
      <w:pPr>
        <w:spacing w:line="237" w:lineRule="auto"/>
        <w:rPr>
          <w:sz w:val="18"/>
        </w:rPr>
        <w:sectPr w:rsidR="00E16E78">
          <w:type w:val="continuous"/>
          <w:pgSz w:w="11910" w:h="16840"/>
          <w:pgMar w:top="220" w:right="120" w:bottom="280" w:left="80" w:header="720" w:footer="720" w:gutter="0"/>
          <w:cols w:num="2" w:space="720" w:equalWidth="0">
            <w:col w:w="5467" w:space="278"/>
            <w:col w:w="5965"/>
          </w:cols>
        </w:sectPr>
      </w:pPr>
    </w:p>
    <w:p w:rsidR="00E16E78" w:rsidRDefault="00E16E78">
      <w:pPr>
        <w:pStyle w:val="a3"/>
        <w:spacing w:before="1"/>
        <w:rPr>
          <w:sz w:val="13"/>
        </w:rPr>
      </w:pPr>
    </w:p>
    <w:p w:rsidR="00E16E78" w:rsidRDefault="00E16E78">
      <w:pPr>
        <w:rPr>
          <w:sz w:val="13"/>
        </w:rPr>
        <w:sectPr w:rsidR="00E16E78">
          <w:type w:val="continuous"/>
          <w:pgSz w:w="11910" w:h="16840"/>
          <w:pgMar w:top="220" w:right="120" w:bottom="280" w:left="80" w:header="720" w:footer="720" w:gutter="0"/>
          <w:cols w:space="720"/>
        </w:sectPr>
      </w:pPr>
    </w:p>
    <w:p w:rsidR="00E16E78" w:rsidRDefault="00576864">
      <w:pPr>
        <w:pStyle w:val="1"/>
        <w:spacing w:before="100"/>
        <w:ind w:left="298"/>
      </w:pPr>
      <w:r>
        <w:pict>
          <v:rect id="docshape21" o:spid="_x0000_s1048" alt="" style="position:absolute;left:0;text-align:left;margin-left:17.6pt;margin-top:17.25pt;width:566.5pt;height:.5pt;z-index:15732736;mso-wrap-edited:f;mso-width-percent:0;mso-height-percent:0;mso-position-horizontal-relative:page;mso-width-percent:0;mso-height-percent:0" fillcolor="#231f20" stroked="f">
            <w10:wrap anchorx="page"/>
          </v:rect>
        </w:pict>
      </w:r>
      <w:r>
        <w:pict>
          <v:rect id="docshape22" o:spid="_x0000_s1047" alt="" style="position:absolute;left:0;text-align:left;margin-left:307.05pt;margin-top:-26.85pt;width:10.9pt;height:10.9pt;z-index:15736320;mso-wrap-edited:f;mso-width-percent:0;mso-height-percent:0;mso-position-horizontal-relative:page;mso-width-percent:0;mso-height-percent:0" filled="f" strokecolor="#3f3f3f" strokeweight="1pt">
            <w10:wrap anchorx="page"/>
          </v:rect>
        </w:pict>
      </w:r>
      <w:r w:rsidR="00000000">
        <w:t>Управление</w:t>
      </w:r>
      <w:r w:rsidR="00000000">
        <w:rPr>
          <w:spacing w:val="-5"/>
        </w:rPr>
        <w:t xml:space="preserve"> </w:t>
      </w:r>
      <w:r w:rsidR="00000000">
        <w:t>дренажным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насосом:</w:t>
      </w:r>
    </w:p>
    <w:p w:rsidR="00E16E78" w:rsidRDefault="00E16E78">
      <w:pPr>
        <w:pStyle w:val="a3"/>
        <w:spacing w:before="10"/>
        <w:rPr>
          <w:b/>
          <w:sz w:val="17"/>
        </w:rPr>
      </w:pPr>
    </w:p>
    <w:p w:rsidR="00E16E78" w:rsidRDefault="00576864">
      <w:pPr>
        <w:pStyle w:val="a3"/>
        <w:ind w:left="617"/>
      </w:pPr>
      <w:r>
        <w:pict>
          <v:rect id="docshape23" o:spid="_x0000_s1046" alt="" style="position:absolute;left:0;text-align:left;margin-left:18.9pt;margin-top:1.15pt;width:10.9pt;height:10.9pt;z-index:15736832;mso-wrap-edited:f;mso-width-percent:0;mso-height-percent:0;mso-position-horizontal-relative:page;mso-width-percent:0;mso-height-percent:0" filled="f" strokecolor="#3f3f3f" strokeweight="1pt">
            <w10:wrap anchorx="page"/>
          </v:rect>
        </w:pict>
      </w:r>
      <w:r w:rsidR="00000000">
        <w:t>Подключение</w:t>
      </w:r>
      <w:r w:rsidR="00000000">
        <w:rPr>
          <w:spacing w:val="-4"/>
        </w:rPr>
        <w:t xml:space="preserve"> </w:t>
      </w:r>
      <w:r w:rsidR="00000000">
        <w:t>дренажного</w:t>
      </w:r>
      <w:r w:rsidR="00000000">
        <w:rPr>
          <w:spacing w:val="-4"/>
        </w:rPr>
        <w:t xml:space="preserve"> </w:t>
      </w:r>
      <w:r w:rsidR="00000000">
        <w:t>насоса</w:t>
      </w:r>
      <w:r w:rsidR="00000000">
        <w:rPr>
          <w:spacing w:val="-4"/>
        </w:rPr>
        <w:t xml:space="preserve"> </w:t>
      </w:r>
      <w:r w:rsidR="00000000">
        <w:t>до</w:t>
      </w:r>
      <w:r w:rsidR="00000000">
        <w:rPr>
          <w:spacing w:val="-3"/>
        </w:rPr>
        <w:t xml:space="preserve"> </w:t>
      </w:r>
      <w:r w:rsidR="00000000">
        <w:rPr>
          <w:spacing w:val="-5"/>
        </w:rPr>
        <w:t>6А</w:t>
      </w:r>
    </w:p>
    <w:p w:rsidR="00E16E78" w:rsidRDefault="00E16E78">
      <w:pPr>
        <w:pStyle w:val="a3"/>
        <w:rPr>
          <w:sz w:val="20"/>
        </w:rPr>
      </w:pPr>
    </w:p>
    <w:p w:rsidR="00E16E78" w:rsidRDefault="00576864">
      <w:pPr>
        <w:pStyle w:val="1"/>
        <w:ind w:left="440"/>
      </w:pPr>
      <w:r>
        <w:pict>
          <v:rect id="docshape24" o:spid="_x0000_s1045" alt="" style="position:absolute;left:0;text-align:left;margin-left:17.15pt;margin-top:12pt;width:566.5pt;height:.5pt;z-index:15733248;mso-wrap-edited:f;mso-width-percent:0;mso-height-percent:0;mso-position-horizontal-relative:page;mso-width-percent:0;mso-height-percent:0" fillcolor="#231f20" stroked="f">
            <w10:wrap anchorx="page"/>
          </v:rect>
        </w:pict>
      </w:r>
      <w:r w:rsidR="00000000">
        <w:t>Управление жокей-</w:t>
      </w:r>
      <w:r w:rsidR="00000000">
        <w:rPr>
          <w:spacing w:val="-2"/>
        </w:rPr>
        <w:t>насосом:</w:t>
      </w:r>
    </w:p>
    <w:p w:rsidR="00E16E78" w:rsidRDefault="00000000">
      <w:pPr>
        <w:pStyle w:val="a3"/>
        <w:spacing w:before="114"/>
        <w:ind w:left="579"/>
      </w:pPr>
      <w:r>
        <w:t>Параметры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подбора:</w:t>
      </w:r>
      <w:r>
        <w:rPr>
          <w:spacing w:val="-4"/>
        </w:rPr>
        <w:t xml:space="preserve"> </w:t>
      </w:r>
      <w:r>
        <w:t>расход,</w:t>
      </w:r>
      <w:r>
        <w:rPr>
          <w:spacing w:val="-5"/>
        </w:rPr>
        <w:t xml:space="preserve"> </w:t>
      </w:r>
      <w:r>
        <w:t>напор,</w:t>
      </w:r>
      <w:r>
        <w:rPr>
          <w:spacing w:val="-3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rPr>
          <w:spacing w:val="-4"/>
        </w:rPr>
        <w:t>бака:</w:t>
      </w:r>
    </w:p>
    <w:p w:rsidR="00E16E78" w:rsidRDefault="00576864">
      <w:pPr>
        <w:pStyle w:val="a3"/>
        <w:spacing w:before="6"/>
        <w:rPr>
          <w:sz w:val="3"/>
        </w:rPr>
      </w:pPr>
      <w:r>
        <w:pict>
          <v:rect id="docshape25" o:spid="_x0000_s1044" alt="" style="position:absolute;margin-left:32.85pt;margin-top:3.35pt;width:251pt;height:21.55pt;z-index:-15726080;mso-wrap-edited:f;mso-width-percent:0;mso-height-percent:0;mso-wrap-distance-left:0;mso-wrap-distance-right:0;mso-position-horizontal-relative:page;mso-width-percent:0;mso-height-percent:0" filled="f" strokecolor="gray" strokeweight="1pt">
            <w10:wrap type="topAndBottom" anchorx="page"/>
          </v:rect>
        </w:pict>
      </w:r>
    </w:p>
    <w:p w:rsidR="00E16E78" w:rsidRDefault="00000000">
      <w:pPr>
        <w:pStyle w:val="1"/>
        <w:spacing w:before="133"/>
        <w:ind w:left="286"/>
      </w:pPr>
      <w:r>
        <w:t>Управление задвижками с</w:t>
      </w:r>
      <w:r>
        <w:rPr>
          <w:spacing w:val="-1"/>
        </w:rPr>
        <w:t xml:space="preserve"> </w:t>
      </w:r>
      <w:r>
        <w:rPr>
          <w:spacing w:val="-2"/>
        </w:rPr>
        <w:t>электроприводом:</w:t>
      </w:r>
    </w:p>
    <w:p w:rsidR="00E16E78" w:rsidRDefault="00000000">
      <w:pPr>
        <w:rPr>
          <w:b/>
        </w:rPr>
      </w:pPr>
      <w:r>
        <w:br w:type="column"/>
      </w:r>
    </w:p>
    <w:p w:rsidR="00E16E78" w:rsidRDefault="00E16E78">
      <w:pPr>
        <w:pStyle w:val="a3"/>
        <w:spacing w:before="1"/>
        <w:rPr>
          <w:b/>
          <w:sz w:val="24"/>
        </w:rPr>
      </w:pPr>
    </w:p>
    <w:p w:rsidR="00E16E78" w:rsidRDefault="00000000">
      <w:pPr>
        <w:pStyle w:val="a3"/>
        <w:ind w:left="286"/>
      </w:pPr>
      <w:r>
        <w:t>Подключение</w:t>
      </w:r>
      <w:r>
        <w:rPr>
          <w:spacing w:val="-3"/>
        </w:rPr>
        <w:t xml:space="preserve"> </w:t>
      </w:r>
      <w:r>
        <w:t>дренажного</w:t>
      </w:r>
      <w:r>
        <w:rPr>
          <w:spacing w:val="-3"/>
        </w:rPr>
        <w:t xml:space="preserve"> </w:t>
      </w:r>
      <w:r>
        <w:t>насоса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5"/>
        </w:rPr>
        <w:t>14A</w:t>
      </w:r>
    </w:p>
    <w:p w:rsidR="00E16E78" w:rsidRDefault="00E16E78">
      <w:pPr>
        <w:pStyle w:val="a3"/>
        <w:rPr>
          <w:sz w:val="22"/>
        </w:rPr>
      </w:pPr>
    </w:p>
    <w:p w:rsidR="00E16E78" w:rsidRDefault="00E16E78">
      <w:pPr>
        <w:pStyle w:val="a3"/>
        <w:rPr>
          <w:sz w:val="22"/>
        </w:rPr>
      </w:pPr>
    </w:p>
    <w:p w:rsidR="00E16E78" w:rsidRDefault="00E16E78">
      <w:pPr>
        <w:pStyle w:val="a3"/>
        <w:spacing w:before="5"/>
      </w:pPr>
    </w:p>
    <w:p w:rsidR="00E16E78" w:rsidRDefault="00576864">
      <w:pPr>
        <w:pStyle w:val="a3"/>
        <w:spacing w:line="350" w:lineRule="auto"/>
        <w:ind w:left="295" w:right="872"/>
      </w:pPr>
      <w:r>
        <w:pict>
          <v:rect id="docshape26" o:spid="_x0000_s1043" alt="" style="position:absolute;left:0;text-align:left;margin-left:307.25pt;margin-top:-48.65pt;width:10.9pt;height:10.9pt;z-index:15741952;mso-wrap-edited:f;mso-width-percent:0;mso-height-percent:0;mso-position-horizontal-relative:page;mso-width-percent:0;mso-height-percent:0" filled="f" strokecolor="#3f3f3f" strokeweight="1pt">
            <w10:wrap anchorx="page"/>
          </v:rect>
        </w:pict>
      </w:r>
      <w:r>
        <w:pict>
          <v:rect id="docshape27" o:spid="_x0000_s1042" alt="" style="position:absolute;left:0;text-align:left;margin-left:307.25pt;margin-top:-.45pt;width:10.9pt;height:10.9pt;z-index:15742464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pict>
          <v:rect id="docshape28" o:spid="_x0000_s1041" alt="" style="position:absolute;left:0;text-align:left;margin-left:307.6pt;margin-top:17.4pt;width:10.9pt;height:10.9pt;z-index:15742976;mso-wrap-edited:f;mso-width-percent:0;mso-height-percent:0;mso-position-horizontal-relative:page;mso-width-percent:0;mso-height-percent:0" filled="f" strokeweight="1pt">
            <w10:wrap anchorx="page"/>
          </v:rect>
        </w:pict>
      </w:r>
      <w:r w:rsidR="00000000">
        <w:t>Подключение жокей-насоса до 6А* Увеличение</w:t>
      </w:r>
      <w:r w:rsidR="00000000">
        <w:rPr>
          <w:spacing w:val="-8"/>
        </w:rPr>
        <w:t xml:space="preserve"> </w:t>
      </w:r>
      <w:r w:rsidR="00000000">
        <w:t>тока</w:t>
      </w:r>
      <w:r w:rsidR="00000000">
        <w:rPr>
          <w:spacing w:val="-8"/>
        </w:rPr>
        <w:t xml:space="preserve"> </w:t>
      </w:r>
      <w:r w:rsidR="00000000">
        <w:t>жокей-насоса</w:t>
      </w:r>
      <w:r w:rsidR="00000000">
        <w:rPr>
          <w:spacing w:val="-8"/>
        </w:rPr>
        <w:t xml:space="preserve"> </w:t>
      </w:r>
      <w:r w:rsidR="00000000">
        <w:t>до</w:t>
      </w:r>
      <w:r w:rsidR="00000000">
        <w:rPr>
          <w:spacing w:val="-8"/>
        </w:rPr>
        <w:t xml:space="preserve"> </w:t>
      </w:r>
      <w:r w:rsidR="00000000">
        <w:t>30А</w:t>
      </w:r>
    </w:p>
    <w:p w:rsidR="00E16E78" w:rsidRDefault="00E16E78">
      <w:pPr>
        <w:spacing w:line="350" w:lineRule="auto"/>
        <w:sectPr w:rsidR="00E16E78">
          <w:type w:val="continuous"/>
          <w:pgSz w:w="11910" w:h="16840"/>
          <w:pgMar w:top="220" w:right="120" w:bottom="280" w:left="80" w:header="720" w:footer="720" w:gutter="0"/>
          <w:cols w:num="2" w:space="720" w:equalWidth="0">
            <w:col w:w="5647" w:space="472"/>
            <w:col w:w="5591"/>
          </w:cols>
        </w:sectPr>
      </w:pPr>
    </w:p>
    <w:p w:rsidR="00E16E78" w:rsidRDefault="00E16E78">
      <w:pPr>
        <w:pStyle w:val="a3"/>
        <w:spacing w:before="10"/>
        <w:rPr>
          <w:sz w:val="3"/>
        </w:rPr>
      </w:pPr>
    </w:p>
    <w:p w:rsidR="00E16E78" w:rsidRDefault="00576864">
      <w:pPr>
        <w:pStyle w:val="a3"/>
        <w:ind w:left="2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9" o:spid="_x0000_s1033" alt="" style="width:566.55pt;height:19.95pt;mso-position-horizontal-relative:char;mso-position-vertical-relative:line" coordsize="11331,399">
            <v:rect id="docshape30" o:spid="_x0000_s1034" alt="" style="position:absolute;width:11331;height:10" fillcolor="#231f20" stroked="f"/>
            <v:rect id="docshape31" o:spid="_x0000_s1035" alt="" style="position:absolute;left:2417;top:60;width:1012;height:318" filled="f" strokecolor="gray" strokeweight="1pt"/>
            <v:rect id="docshape32" o:spid="_x0000_s1036" alt="" style="position:absolute;left:7853;top:71;width:1012;height:318" filled="f" strokecolor="gray" strokeweight="1pt"/>
            <v:shape id="docshape33" o:spid="_x0000_s1037" type="#_x0000_t202" alt="" style="position:absolute;left:304;top:104;width:2056;height:219;mso-wrap-style:square;v-text-anchor:top" filled="f" stroked="f">
              <v:textbox inset="0,0,0,0">
                <w:txbxContent>
                  <w:p w:rsidR="00E16E78" w:rsidRDefault="0000000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Количество </w:t>
                    </w:r>
                    <w:r>
                      <w:rPr>
                        <w:spacing w:val="-2"/>
                        <w:sz w:val="18"/>
                      </w:rPr>
                      <w:t>задвижек</w:t>
                    </w:r>
                  </w:p>
                </w:txbxContent>
              </v:textbox>
            </v:shape>
            <v:shape id="docshape34" o:spid="_x0000_s1038" type="#_x0000_t202" alt="" style="position:absolute;left:4272;top:80;width:2406;height:244;mso-wrap-style:square;v-text-anchor:top" filled="f" stroked="f">
              <v:textbox inset="0,0,0,0">
                <w:txbxContent>
                  <w:p w:rsidR="00E16E78" w:rsidRDefault="00000000">
                    <w:pPr>
                      <w:tabs>
                        <w:tab w:val="left" w:pos="1551"/>
                      </w:tabs>
                      <w:rPr>
                        <w:sz w:val="20"/>
                      </w:rPr>
                    </w:pPr>
                    <w:r>
                      <w:rPr>
                        <w:spacing w:val="-2"/>
                        <w:position w:val="1"/>
                        <w:sz w:val="18"/>
                      </w:rPr>
                      <w:t>Напряжение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 xml:space="preserve">3х380 </w:t>
                    </w:r>
                    <w:r>
                      <w:rPr>
                        <w:spacing w:val="-10"/>
                        <w:sz w:val="20"/>
                      </w:rPr>
                      <w:t>В</w:t>
                    </w:r>
                  </w:p>
                </w:txbxContent>
              </v:textbox>
            </v:shape>
            <v:shape id="docshape35" o:spid="_x0000_s1039" type="#_x0000_t202" alt="" style="position:absolute;left:7378;top:105;width:350;height:219;mso-wrap-style:square;v-text-anchor:top" filled="f" stroked="f">
              <v:textbox inset="0,0,0,0">
                <w:txbxContent>
                  <w:p w:rsidR="00E16E78" w:rsidRDefault="00000000">
                    <w:pPr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Ток</w:t>
                    </w:r>
                  </w:p>
                </w:txbxContent>
              </v:textbox>
            </v:shape>
            <v:shape id="docshape36" o:spid="_x0000_s1040" type="#_x0000_t202" alt="" style="position:absolute;left:8956;top:110;width:144;height:219;mso-wrap-style:square;v-text-anchor:top" filled="f" stroked="f">
              <v:textbox inset="0,0,0,0">
                <w:txbxContent>
                  <w:p w:rsidR="00E16E78" w:rsidRDefault="0000000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</w:t>
                    </w:r>
                  </w:p>
                </w:txbxContent>
              </v:textbox>
            </v:shape>
            <w10:anchorlock/>
          </v:group>
        </w:pict>
      </w:r>
    </w:p>
    <w:p w:rsidR="00E16E78" w:rsidRDefault="00000000">
      <w:pPr>
        <w:spacing w:line="166" w:lineRule="exact"/>
        <w:ind w:left="817"/>
        <w:rPr>
          <w:i/>
          <w:sz w:val="16"/>
        </w:rPr>
      </w:pPr>
      <w:r>
        <w:rPr>
          <w:i/>
          <w:sz w:val="16"/>
        </w:rPr>
        <w:t>(максимальное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до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4-</w:t>
      </w:r>
      <w:r>
        <w:rPr>
          <w:i/>
          <w:spacing w:val="-5"/>
          <w:sz w:val="16"/>
        </w:rPr>
        <w:t>х)</w:t>
      </w:r>
    </w:p>
    <w:p w:rsidR="00E16E78" w:rsidRDefault="00E16E78">
      <w:pPr>
        <w:pStyle w:val="a3"/>
        <w:spacing w:before="3"/>
        <w:rPr>
          <w:i/>
          <w:sz w:val="16"/>
        </w:rPr>
      </w:pPr>
    </w:p>
    <w:p w:rsidR="00E16E78" w:rsidRDefault="00000000">
      <w:pPr>
        <w:ind w:left="509"/>
        <w:rPr>
          <w:i/>
          <w:sz w:val="16"/>
        </w:rPr>
      </w:pPr>
      <w:r>
        <w:rPr>
          <w:i/>
          <w:sz w:val="16"/>
        </w:rPr>
        <w:t>По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умолчанию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ППУ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Control-FS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осуществляется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управление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одной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электрозадвижкой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(3х380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сила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тока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вкл.)</w:t>
      </w:r>
    </w:p>
    <w:p w:rsidR="00E16E78" w:rsidRDefault="00E16E78">
      <w:pPr>
        <w:pStyle w:val="a3"/>
        <w:spacing w:before="4"/>
        <w:rPr>
          <w:i/>
          <w:sz w:val="17"/>
        </w:rPr>
      </w:pPr>
    </w:p>
    <w:p w:rsidR="00E16E78" w:rsidRDefault="00000000">
      <w:pPr>
        <w:tabs>
          <w:tab w:val="left" w:pos="509"/>
          <w:tab w:val="left" w:pos="11432"/>
        </w:tabs>
        <w:ind w:left="102"/>
        <w:rPr>
          <w:b/>
          <w:sz w:val="20"/>
        </w:rPr>
      </w:pPr>
      <w:r>
        <w:rPr>
          <w:rFonts w:ascii="Times New Roman" w:hAnsi="Times New Roman"/>
          <w:sz w:val="20"/>
          <w:u w:val="single" w:color="231F20"/>
        </w:rPr>
        <w:tab/>
      </w:r>
      <w:r>
        <w:rPr>
          <w:b/>
          <w:sz w:val="20"/>
          <w:u w:val="single" w:color="231F20"/>
        </w:rPr>
        <w:t>Другие</w:t>
      </w:r>
      <w:r>
        <w:rPr>
          <w:b/>
          <w:spacing w:val="-6"/>
          <w:sz w:val="20"/>
          <w:u w:val="single" w:color="231F20"/>
        </w:rPr>
        <w:t xml:space="preserve"> </w:t>
      </w:r>
      <w:r>
        <w:rPr>
          <w:b/>
          <w:spacing w:val="-2"/>
          <w:sz w:val="20"/>
          <w:u w:val="single" w:color="231F20"/>
        </w:rPr>
        <w:t>опции:</w:t>
      </w:r>
      <w:r>
        <w:rPr>
          <w:b/>
          <w:sz w:val="20"/>
          <w:u w:val="single" w:color="231F20"/>
        </w:rPr>
        <w:tab/>
      </w:r>
    </w:p>
    <w:p w:rsidR="00E16E78" w:rsidRDefault="00E16E78">
      <w:pPr>
        <w:rPr>
          <w:sz w:val="20"/>
        </w:rPr>
        <w:sectPr w:rsidR="00E16E78">
          <w:type w:val="continuous"/>
          <w:pgSz w:w="11910" w:h="16840"/>
          <w:pgMar w:top="220" w:right="120" w:bottom="280" w:left="80" w:header="720" w:footer="720" w:gutter="0"/>
          <w:cols w:space="720"/>
        </w:sectPr>
      </w:pPr>
    </w:p>
    <w:p w:rsidR="00E16E78" w:rsidRDefault="00576864">
      <w:pPr>
        <w:pStyle w:val="a3"/>
        <w:spacing w:before="151" w:line="217" w:lineRule="exact"/>
        <w:ind w:left="689"/>
      </w:pPr>
      <w:r>
        <w:pict>
          <v:rect id="docshape37" o:spid="_x0000_s1032" alt="" style="position:absolute;left:0;text-align:left;margin-left:18.7pt;margin-top:13.85pt;width:10.9pt;height:10.9pt;z-index:15739392;mso-wrap-edited:f;mso-width-percent:0;mso-height-percent:0;mso-position-horizontal-relative:page;mso-width-percent:0;mso-height-percent:0" filled="f" strokeweight="1pt">
            <w10:wrap anchorx="page"/>
          </v:rect>
        </w:pict>
      </w:r>
      <w:r w:rsidR="00000000">
        <w:t>Устройство</w:t>
      </w:r>
      <w:r w:rsidR="00000000">
        <w:rPr>
          <w:spacing w:val="-6"/>
        </w:rPr>
        <w:t xml:space="preserve"> </w:t>
      </w:r>
      <w:r w:rsidR="00000000">
        <w:t>плавного</w:t>
      </w:r>
      <w:r w:rsidR="00000000">
        <w:rPr>
          <w:spacing w:val="-5"/>
        </w:rPr>
        <w:t xml:space="preserve"> </w:t>
      </w:r>
      <w:r w:rsidR="00000000">
        <w:t>пуска</w:t>
      </w:r>
      <w:r w:rsidR="00000000">
        <w:rPr>
          <w:spacing w:val="-5"/>
        </w:rPr>
        <w:t xml:space="preserve"> </w:t>
      </w:r>
      <w:r w:rsidR="00000000">
        <w:t>на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главный</w:t>
      </w:r>
    </w:p>
    <w:p w:rsidR="00E16E78" w:rsidRDefault="00000000">
      <w:pPr>
        <w:pStyle w:val="a3"/>
        <w:spacing w:line="217" w:lineRule="exact"/>
        <w:ind w:left="689"/>
      </w:pPr>
      <w:r>
        <w:t>пожарный</w:t>
      </w:r>
      <w:r>
        <w:rPr>
          <w:spacing w:val="-7"/>
        </w:rPr>
        <w:t xml:space="preserve"> </w:t>
      </w:r>
      <w:r>
        <w:rPr>
          <w:spacing w:val="-2"/>
        </w:rPr>
        <w:t>насос</w:t>
      </w:r>
    </w:p>
    <w:p w:rsidR="00E16E78" w:rsidRDefault="00576864">
      <w:pPr>
        <w:pStyle w:val="a3"/>
        <w:spacing w:before="2" w:line="430" w:lineRule="atLeast"/>
        <w:ind w:left="689"/>
      </w:pPr>
      <w:r>
        <w:pict>
          <v:rect id="docshape38" o:spid="_x0000_s1031" alt="" style="position:absolute;left:0;text-align:left;margin-left:18.7pt;margin-top:10.3pt;width:10.9pt;height:10.9pt;z-index:15737344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pict>
          <v:rect id="docshape39" o:spid="_x0000_s1030" alt="" style="position:absolute;left:0;text-align:left;margin-left:18.7pt;margin-top:32.55pt;width:10.9pt;height:10.9pt;z-index:15737856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pict>
          <v:rect id="docshape40" o:spid="_x0000_s1029" alt="" style="position:absolute;left:0;text-align:left;margin-left:185.45pt;margin-top:29.55pt;width:57.55pt;height:15.55pt;z-index:-15818240;mso-wrap-edited:f;mso-width-percent:0;mso-height-percent:0;mso-position-horizontal-relative:page;mso-width-percent:0;mso-height-percent:0" filled="f" strokecolor="gray" strokeweight="1pt">
            <w10:wrap anchorx="page"/>
          </v:rect>
        </w:pict>
      </w:r>
      <w:r w:rsidR="00000000">
        <w:t>Покраска</w:t>
      </w:r>
      <w:r w:rsidR="00000000">
        <w:rPr>
          <w:spacing w:val="-11"/>
        </w:rPr>
        <w:t xml:space="preserve"> </w:t>
      </w:r>
      <w:r w:rsidR="00000000">
        <w:t>насосов</w:t>
      </w:r>
      <w:r w:rsidR="00000000">
        <w:rPr>
          <w:spacing w:val="-10"/>
        </w:rPr>
        <w:t xml:space="preserve"> </w:t>
      </w:r>
      <w:r w:rsidR="00000000">
        <w:t>в</w:t>
      </w:r>
      <w:r w:rsidR="00000000">
        <w:rPr>
          <w:spacing w:val="-10"/>
        </w:rPr>
        <w:t xml:space="preserve"> </w:t>
      </w:r>
      <w:r w:rsidR="00000000">
        <w:t>красный</w:t>
      </w:r>
      <w:r w:rsidR="00000000">
        <w:rPr>
          <w:spacing w:val="-10"/>
        </w:rPr>
        <w:t xml:space="preserve"> </w:t>
      </w:r>
      <w:r w:rsidR="00000000">
        <w:t>цвет Удлинение кабелей Hydro-FS</w:t>
      </w:r>
    </w:p>
    <w:p w:rsidR="00E16E78" w:rsidRDefault="00000000">
      <w:pPr>
        <w:spacing w:before="91"/>
        <w:ind w:left="1582"/>
        <w:rPr>
          <w:i/>
          <w:sz w:val="16"/>
        </w:rPr>
      </w:pPr>
      <w:r>
        <w:rPr>
          <w:i/>
          <w:sz w:val="16"/>
        </w:rPr>
        <w:t>требуемая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длина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кабеля,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кратная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5</w:t>
      </w:r>
      <w:r>
        <w:rPr>
          <w:i/>
          <w:spacing w:val="-1"/>
          <w:sz w:val="16"/>
        </w:rPr>
        <w:t xml:space="preserve"> </w:t>
      </w:r>
      <w:r>
        <w:rPr>
          <w:i/>
          <w:spacing w:val="-10"/>
          <w:sz w:val="16"/>
        </w:rPr>
        <w:t>м</w:t>
      </w:r>
    </w:p>
    <w:p w:rsidR="00E16E78" w:rsidRDefault="00000000">
      <w:pPr>
        <w:pStyle w:val="a3"/>
        <w:spacing w:before="150" w:line="237" w:lineRule="auto"/>
        <w:ind w:left="689" w:right="465"/>
      </w:pPr>
      <w:r>
        <w:br w:type="column"/>
      </w:r>
      <w:r>
        <w:lastRenderedPageBreak/>
        <w:t>Устройство</w:t>
      </w:r>
      <w:r>
        <w:rPr>
          <w:spacing w:val="-9"/>
        </w:rPr>
        <w:t xml:space="preserve"> </w:t>
      </w:r>
      <w:r>
        <w:t>плавного</w:t>
      </w:r>
      <w:r>
        <w:rPr>
          <w:spacing w:val="-9"/>
        </w:rPr>
        <w:t xml:space="preserve"> </w:t>
      </w:r>
      <w:r>
        <w:t>пуска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резервный пожарный насос</w:t>
      </w:r>
    </w:p>
    <w:p w:rsidR="00E16E78" w:rsidRDefault="00E16E78">
      <w:pPr>
        <w:pStyle w:val="a3"/>
        <w:spacing w:before="10"/>
        <w:rPr>
          <w:sz w:val="25"/>
        </w:rPr>
      </w:pPr>
    </w:p>
    <w:p w:rsidR="00E16E78" w:rsidRDefault="00576864">
      <w:pPr>
        <w:pStyle w:val="a3"/>
        <w:spacing w:line="237" w:lineRule="auto"/>
        <w:ind w:left="689" w:right="1755"/>
      </w:pPr>
      <w:r>
        <w:pict>
          <v:rect id="docshape41" o:spid="_x0000_s1028" alt="" style="position:absolute;left:0;text-align:left;margin-left:307.75pt;margin-top:7.4pt;width:10.9pt;height:10.9pt;z-index:15738368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pict>
          <v:rect id="docshape42" o:spid="_x0000_s1027" alt="" style="position:absolute;left:0;text-align:left;margin-left:307.75pt;margin-top:-31.45pt;width:10.9pt;height:10.9pt;z-index:15739904;mso-wrap-edited:f;mso-width-percent:0;mso-height-percent:0;mso-position-horizontal-relative:page;mso-width-percent:0;mso-height-percent:0" filled="f" strokeweight="1pt">
            <w10:wrap anchorx="page"/>
          </v:rect>
        </w:pict>
      </w:r>
      <w:r w:rsidR="00000000">
        <w:t>Отсечная</w:t>
      </w:r>
      <w:r w:rsidR="00000000">
        <w:rPr>
          <w:spacing w:val="-11"/>
        </w:rPr>
        <w:t xml:space="preserve"> </w:t>
      </w:r>
      <w:r w:rsidR="00000000">
        <w:t>задвижка</w:t>
      </w:r>
      <w:r w:rsidR="00000000">
        <w:rPr>
          <w:spacing w:val="-12"/>
        </w:rPr>
        <w:t xml:space="preserve"> </w:t>
      </w:r>
      <w:r w:rsidR="00000000">
        <w:t>на</w:t>
      </w:r>
      <w:r w:rsidR="00000000">
        <w:rPr>
          <w:spacing w:val="-11"/>
        </w:rPr>
        <w:t xml:space="preserve"> </w:t>
      </w:r>
      <w:r w:rsidR="00000000">
        <w:t>коллекторе для Hydro-FS-V</w:t>
      </w:r>
    </w:p>
    <w:p w:rsidR="00E16E78" w:rsidRDefault="00E16E78">
      <w:pPr>
        <w:spacing w:line="237" w:lineRule="auto"/>
        <w:sectPr w:rsidR="00E16E78">
          <w:type w:val="continuous"/>
          <w:pgSz w:w="11910" w:h="16840"/>
          <w:pgMar w:top="220" w:right="120" w:bottom="280" w:left="80" w:header="720" w:footer="720" w:gutter="0"/>
          <w:cols w:num="2" w:space="720" w:equalWidth="0">
            <w:col w:w="4786" w:space="950"/>
            <w:col w:w="5974"/>
          </w:cols>
        </w:sectPr>
      </w:pPr>
    </w:p>
    <w:p w:rsidR="00E16E78" w:rsidRDefault="00E16E78">
      <w:pPr>
        <w:pStyle w:val="a3"/>
        <w:spacing w:before="3"/>
        <w:rPr>
          <w:sz w:val="10"/>
        </w:rPr>
      </w:pPr>
    </w:p>
    <w:p w:rsidR="00E16E78" w:rsidRDefault="00000000">
      <w:pPr>
        <w:pStyle w:val="a4"/>
        <w:tabs>
          <w:tab w:val="left" w:pos="11572"/>
        </w:tabs>
        <w:rPr>
          <w:u w:val="none"/>
        </w:rPr>
      </w:pPr>
      <w:r>
        <w:rPr>
          <w:u w:color="231F20"/>
        </w:rPr>
        <w:t>Дополнительная</w:t>
      </w:r>
      <w:r>
        <w:rPr>
          <w:spacing w:val="-14"/>
          <w:u w:color="231F20"/>
        </w:rPr>
        <w:t xml:space="preserve"> </w:t>
      </w:r>
      <w:r>
        <w:rPr>
          <w:spacing w:val="-2"/>
          <w:u w:color="231F20"/>
        </w:rPr>
        <w:t>информация:</w:t>
      </w:r>
      <w:r>
        <w:rPr>
          <w:u w:color="231F20"/>
        </w:rPr>
        <w:tab/>
      </w:r>
    </w:p>
    <w:p w:rsidR="00E16E78" w:rsidRDefault="00576864">
      <w:pPr>
        <w:pStyle w:val="a3"/>
        <w:spacing w:before="9"/>
        <w:rPr>
          <w:b/>
          <w:sz w:val="6"/>
        </w:rPr>
      </w:pPr>
      <w:r>
        <w:pict>
          <v:rect id="docshape43" o:spid="_x0000_s1026" alt="" style="position:absolute;margin-left:22.65pt;margin-top:5.3pt;width:543.7pt;height:102.15pt;z-index:-15725056;mso-wrap-edited:f;mso-width-percent:0;mso-height-percent:0;mso-wrap-distance-left:0;mso-wrap-distance-right:0;mso-position-horizontal-relative:page;mso-width-percent:0;mso-height-percent:0" filled="f" strokecolor="gray" strokeweight="1pt">
            <w10:wrap type="topAndBottom" anchorx="page"/>
          </v:rect>
        </w:pict>
      </w:r>
    </w:p>
    <w:p w:rsidR="00E16E78" w:rsidRDefault="00E16E78">
      <w:pPr>
        <w:pStyle w:val="a3"/>
        <w:spacing w:before="7"/>
        <w:rPr>
          <w:b/>
        </w:rPr>
      </w:pPr>
    </w:p>
    <w:p w:rsidR="00E16E78" w:rsidRDefault="00E16E78">
      <w:pPr>
        <w:tabs>
          <w:tab w:val="left" w:pos="1369"/>
        </w:tabs>
        <w:spacing w:before="100"/>
        <w:ind w:right="471"/>
        <w:jc w:val="right"/>
        <w:rPr>
          <w:sz w:val="20"/>
        </w:rPr>
      </w:pPr>
    </w:p>
    <w:sectPr w:rsidR="00E16E78">
      <w:type w:val="continuous"/>
      <w:pgSz w:w="11910" w:h="16840"/>
      <w:pgMar w:top="220" w:right="1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E78"/>
    <w:rsid w:val="00576864"/>
    <w:rsid w:val="00E16E78"/>
    <w:rsid w:val="00F4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290C4ADF"/>
  <w15:docId w15:val="{C095CC03-85B8-2145-97B6-48C58FD8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1"/>
      <w:ind w:left="228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F423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vdj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3227</Characters>
  <Application>Microsoft Office Word</Application>
  <DocSecurity>0</DocSecurity>
  <Lines>215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Vandjord || Опросный лист на установки пожаротушения. Продажа продукции производства завода-изготовителя Ванджорд, Россия, Китай. Дилер ГКНТ. Поставка Россия, Казахстан. </vt:lpstr>
    </vt:vector>
  </TitlesOfParts>
  <Manager/>
  <Company/>
  <LinksUpToDate>false</LinksUpToDate>
  <CharactersWithSpaces>3449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Vandjord || Опросный лист на установки пожаротушения. Продажа продукции производства завода-изготовителя Ванджорд, Россия, Китай. Дилер ГКНТ. Поставка Россия, Казахстан. </dc:title>
  <dc:subject>Vandjord || Опросный лист на установки пожаротушения. Продажа продукции производства завода-изготовителя Ванджорд, Россия, Китай. Дилер ГКНТ. Поставка Россия, Казахстан. </dc:subject>
  <dc:creator>https://vandjord.nt-rt.ru/</dc:creator>
  <cp:keywords/>
  <dc:description/>
  <cp:lastModifiedBy>Александра Моргунова</cp:lastModifiedBy>
  <cp:revision>2</cp:revision>
  <cp:lastPrinted>2024-09-18T08:05:00Z</cp:lastPrinted>
  <dcterms:created xsi:type="dcterms:W3CDTF">2024-09-18T08:05:00Z</dcterms:created>
  <dcterms:modified xsi:type="dcterms:W3CDTF">2024-09-18T08:05:00Z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2019-04-18T10:00:00Z</vt:filetime>
  </property>
  <property fmtid="{D5CDD505-2E9C-101B-9397-08002B2CF9AE}" pid="3" name="Creator">
    <vt:lpwstr>Adobe Acrobat Pro DC 18.9.20044</vt:lpwstr>
  </property>
  <property fmtid="{D5CDD505-2E9C-101B-9397-08002B2CF9AE}" pid="4" name="LastSaved">
    <vt:filetime>2024-09-18T10:00:00Z</vt:filetime>
  </property>
  <property fmtid="{D5CDD505-2E9C-101B-9397-08002B2CF9AE}" pid="5" name="PDFVersion">
    <vt:lpwstr>1.7</vt:lpwstr>
  </property>
  <property fmtid="{D5CDD505-2E9C-101B-9397-08002B2CF9AE}" pid="6" name="Producer">
    <vt:lpwstr>3-Heights(TM) PDF Security Shell 4.8.25.2 (http://www.pdf-tools.com)</vt:lpwstr>
  </property>
</Properties>
</file>