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193" w:rsidRDefault="00440193" w:rsidP="00440193">
      <w:pPr>
        <w:pStyle w:val="a4"/>
        <w:ind w:left="0"/>
        <w:rPr>
          <w:w w:val="90"/>
        </w:rPr>
      </w:pPr>
    </w:p>
    <w:p w:rsidR="00440193" w:rsidRDefault="00440193" w:rsidP="004401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tbl>
      <w:tblPr>
        <w:tblW w:w="11438" w:type="dxa"/>
        <w:tblLayout w:type="fixed"/>
        <w:tblLook w:val="0000" w:firstRow="0" w:lastRow="0" w:firstColumn="0" w:lastColumn="0" w:noHBand="0" w:noVBand="0"/>
      </w:tblPr>
      <w:tblGrid>
        <w:gridCol w:w="2145"/>
        <w:gridCol w:w="2144"/>
        <w:gridCol w:w="2432"/>
        <w:gridCol w:w="14"/>
        <w:gridCol w:w="2180"/>
        <w:gridCol w:w="2523"/>
      </w:tblGrid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46" w:type="dxa"/>
            <w:gridSpan w:val="2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80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32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32" w:type="dxa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32" w:type="dxa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40193" w:rsidTr="00440193">
        <w:trPr>
          <w:trHeight w:val="36"/>
        </w:trPr>
        <w:tc>
          <w:tcPr>
            <w:tcW w:w="2145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44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432" w:type="dxa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94" w:type="dxa"/>
            <w:gridSpan w:val="2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523" w:type="dxa"/>
            <w:vAlign w:val="center"/>
          </w:tcPr>
          <w:p w:rsidR="00440193" w:rsidRDefault="00440193" w:rsidP="0046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440193" w:rsidRDefault="00440193" w:rsidP="0044019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Style w:val="a6"/>
          <w:rFonts w:ascii="Arial" w:hAnsi="Arial" w:cs="Arial"/>
          <w:color w:val="000000" w:themeColor="text1"/>
          <w:sz w:val="28"/>
          <w:szCs w:val="28"/>
          <w:u w:val="none"/>
        </w:rPr>
      </w:pPr>
      <w:r w:rsidRPr="009C4F4E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42326">
        <w:rPr>
          <w:rFonts w:ascii="Arial" w:hAnsi="Arial" w:cs="Arial"/>
          <w:color w:val="FFFFFF"/>
          <w:sz w:val="27"/>
          <w:szCs w:val="27"/>
        </w:rPr>
        <w:t> </w:t>
      </w:r>
      <w:hyperlink r:id="rId4" w:tgtFrame="_blank" w:history="1">
        <w:r w:rsidRPr="00F42326">
          <w:rPr>
            <w:rStyle w:val="a6"/>
            <w:rFonts w:ascii="Arial" w:hAnsi="Arial" w:cs="Arial"/>
            <w:color w:val="000000" w:themeColor="text1"/>
            <w:sz w:val="28"/>
            <w:szCs w:val="28"/>
            <w:u w:val="none"/>
          </w:rPr>
          <w:t>vdj@nt-rt.ru</w:t>
        </w:r>
      </w:hyperlink>
    </w:p>
    <w:p w:rsidR="00EA7DE9" w:rsidRDefault="00000000">
      <w:pPr>
        <w:pStyle w:val="a4"/>
      </w:pPr>
      <w:r>
        <w:rPr>
          <w:noProof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481608</wp:posOffset>
            </wp:positionH>
            <wp:positionV relativeFrom="paragraph">
              <wp:posOffset>114162</wp:posOffset>
            </wp:positionV>
            <wp:extent cx="759904" cy="1615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04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Опросный лист на насосы для водоотведения и канализации</w:t>
      </w:r>
      <w:r>
        <w:rPr>
          <w:spacing w:val="79"/>
        </w:rPr>
        <w:t xml:space="preserve"> </w:t>
      </w:r>
      <w:r>
        <w:rPr>
          <w:noProof/>
          <w:position w:val="-23"/>
        </w:rPr>
        <w:drawing>
          <wp:inline distT="0" distB="0" distL="0" distR="0">
            <wp:extent cx="1775650" cy="3648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650" cy="3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E9" w:rsidRDefault="00000000">
      <w:pPr>
        <w:pStyle w:val="a3"/>
        <w:spacing w:before="159" w:line="386" w:lineRule="auto"/>
        <w:ind w:left="1876" w:right="7933"/>
      </w:pPr>
      <w:r>
        <w:rPr>
          <w:spacing w:val="-2"/>
        </w:rPr>
        <w:t>Организация Адрес</w:t>
      </w:r>
    </w:p>
    <w:p w:rsidR="00EA7DE9" w:rsidRDefault="00000000">
      <w:pPr>
        <w:pStyle w:val="a3"/>
        <w:spacing w:before="14" w:line="396" w:lineRule="auto"/>
        <w:ind w:left="1876" w:right="7933"/>
      </w:pPr>
      <w:r>
        <w:t xml:space="preserve">Телефон / E-mail ФИО и </w:t>
      </w:r>
      <w:r>
        <w:rPr>
          <w:spacing w:val="-2"/>
        </w:rPr>
        <w:t>должность</w:t>
      </w:r>
    </w:p>
    <w:p w:rsidR="00EA7DE9" w:rsidRDefault="00000000">
      <w:pPr>
        <w:pStyle w:val="a3"/>
        <w:spacing w:line="193" w:lineRule="exact"/>
        <w:ind w:left="1876"/>
      </w:pPr>
      <w:r>
        <w:t>Наименование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</w:p>
    <w:p w:rsidR="00EA7DE9" w:rsidRDefault="00EA7DE9">
      <w:pPr>
        <w:pStyle w:val="a3"/>
        <w:spacing w:before="8"/>
        <w:rPr>
          <w:sz w:val="28"/>
        </w:rPr>
      </w:pPr>
    </w:p>
    <w:p w:rsidR="00EA7DE9" w:rsidRDefault="00EA7DE9">
      <w:pPr>
        <w:rPr>
          <w:sz w:val="28"/>
        </w:rPr>
        <w:sectPr w:rsidR="00EA7DE9">
          <w:type w:val="continuous"/>
          <w:pgSz w:w="11910" w:h="16840"/>
          <w:pgMar w:top="20" w:right="0" w:bottom="280" w:left="580" w:header="720" w:footer="720" w:gutter="0"/>
          <w:cols w:space="720"/>
        </w:sectPr>
      </w:pPr>
    </w:p>
    <w:p w:rsidR="00EA7DE9" w:rsidRDefault="003B6A6B">
      <w:pPr>
        <w:spacing w:before="100" w:line="393" w:lineRule="auto"/>
        <w:ind w:left="599" w:right="38" w:hanging="452"/>
        <w:rPr>
          <w:sz w:val="16"/>
        </w:rPr>
      </w:pPr>
      <w:r>
        <w:pict>
          <v:rect id="docshape1" o:spid="_x0000_s1037" alt="" style="position:absolute;left:0;text-align:left;margin-left:38.25pt;margin-top:16.4pt;width:530pt;height:.45pt;z-index:-15787520;mso-wrap-edited:f;mso-width-percent:0;mso-height-percent:0;mso-position-horizontal-relative:page;mso-width-percent:0;mso-height-percent:0" fillcolor="#231f20" stroked="f">
            <w10:wrap anchorx="page"/>
          </v:rect>
        </w:pict>
      </w:r>
      <w:r w:rsidR="00000000">
        <w:rPr>
          <w:b/>
          <w:sz w:val="18"/>
        </w:rPr>
        <w:t>Перекачиваемая</w:t>
      </w:r>
      <w:r w:rsidR="00000000">
        <w:rPr>
          <w:b/>
          <w:spacing w:val="-16"/>
          <w:sz w:val="18"/>
        </w:rPr>
        <w:t xml:space="preserve"> </w:t>
      </w:r>
      <w:r w:rsidR="00000000">
        <w:rPr>
          <w:b/>
          <w:sz w:val="18"/>
        </w:rPr>
        <w:t xml:space="preserve">жидкость: </w:t>
      </w:r>
      <w:r w:rsidR="00000000">
        <w:rPr>
          <w:sz w:val="16"/>
        </w:rPr>
        <w:t>Хозяйственно-бытовые</w:t>
      </w:r>
      <w:r w:rsidR="00000000">
        <w:rPr>
          <w:spacing w:val="-15"/>
          <w:sz w:val="16"/>
        </w:rPr>
        <w:t xml:space="preserve"> </w:t>
      </w:r>
      <w:r w:rsidR="00000000">
        <w:rPr>
          <w:sz w:val="16"/>
        </w:rPr>
        <w:t xml:space="preserve">стоки Ливневые стоки </w:t>
      </w:r>
      <w:bookmarkStart w:id="0" w:name="Untitled"/>
      <w:bookmarkEnd w:id="0"/>
      <w:r w:rsidR="00000000">
        <w:rPr>
          <w:sz w:val="16"/>
        </w:rPr>
        <w:t>Промышленные стоки</w:t>
      </w:r>
      <w:r w:rsidR="00000000">
        <w:rPr>
          <w:spacing w:val="80"/>
          <w:sz w:val="16"/>
        </w:rPr>
        <w:t xml:space="preserve"> </w:t>
      </w:r>
      <w:r w:rsidR="00000000">
        <w:rPr>
          <w:spacing w:val="-2"/>
          <w:sz w:val="16"/>
        </w:rPr>
        <w:t>Другое</w:t>
      </w:r>
    </w:p>
    <w:p w:rsidR="00EA7DE9" w:rsidRDefault="00000000">
      <w:pPr>
        <w:spacing w:before="105" w:line="398" w:lineRule="auto"/>
        <w:ind w:left="147" w:right="4939"/>
        <w:rPr>
          <w:sz w:val="16"/>
        </w:rPr>
      </w:pPr>
      <w:r>
        <w:br w:type="column"/>
      </w:r>
      <w:r>
        <w:rPr>
          <w:b/>
          <w:sz w:val="18"/>
        </w:rPr>
        <w:t>Параметры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 xml:space="preserve">жидкости: </w:t>
      </w:r>
      <w:r>
        <w:rPr>
          <w:sz w:val="16"/>
        </w:rPr>
        <w:t xml:space="preserve">Температура, °С: Механические </w:t>
      </w:r>
      <w:proofErr w:type="gramStart"/>
      <w:r>
        <w:rPr>
          <w:sz w:val="16"/>
        </w:rPr>
        <w:t>примеси,%</w:t>
      </w:r>
      <w:proofErr w:type="gramEnd"/>
      <w:r>
        <w:rPr>
          <w:sz w:val="16"/>
        </w:rPr>
        <w:t>:</w:t>
      </w:r>
    </w:p>
    <w:p w:rsidR="00EA7DE9" w:rsidRDefault="00000000">
      <w:pPr>
        <w:pStyle w:val="a3"/>
        <w:spacing w:before="7" w:line="405" w:lineRule="auto"/>
        <w:ind w:left="260" w:right="2970" w:hanging="113"/>
      </w:pPr>
      <w:r>
        <w:t>Максимальный</w:t>
      </w:r>
      <w:r>
        <w:rPr>
          <w:spacing w:val="-11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включений,</w:t>
      </w:r>
      <w:r>
        <w:rPr>
          <w:spacing w:val="-11"/>
        </w:rPr>
        <w:t xml:space="preserve"> </w:t>
      </w:r>
      <w:r>
        <w:t>мм: Нефтепродукты, мг/л:</w:t>
      </w:r>
    </w:p>
    <w:p w:rsidR="00EA7DE9" w:rsidRDefault="00EA7DE9">
      <w:pPr>
        <w:spacing w:line="405" w:lineRule="auto"/>
        <w:sectPr w:rsidR="00EA7DE9">
          <w:type w:val="continuous"/>
          <w:pgSz w:w="11910" w:h="16840"/>
          <w:pgMar w:top="20" w:right="0" w:bottom="280" w:left="580" w:header="720" w:footer="720" w:gutter="0"/>
          <w:cols w:num="2" w:space="720" w:equalWidth="0">
            <w:col w:w="3098" w:space="516"/>
            <w:col w:w="7716"/>
          </w:cols>
        </w:sectPr>
      </w:pPr>
    </w:p>
    <w:p w:rsidR="00EA7DE9" w:rsidRDefault="003B6A6B">
      <w:pPr>
        <w:pStyle w:val="1"/>
        <w:spacing w:before="138"/>
      </w:pPr>
      <w:r>
        <w:pict>
          <v:rect id="docshape2" o:spid="_x0000_s1036" alt="" style="position:absolute;left:0;text-align:left;margin-left:38.25pt;margin-top:19.5pt;width:530pt;height:.45pt;z-index:15732224;mso-wrap-edited:f;mso-width-percent:0;mso-height-percent:0;mso-position-horizontal-relative:page;mso-width-percent:0;mso-height-percent:0" fillcolor="#231f20" stroked="f">
            <w10:wrap anchorx="page"/>
          </v:rect>
        </w:pict>
      </w:r>
      <w:r w:rsidR="00000000">
        <w:rPr>
          <w:spacing w:val="-2"/>
        </w:rPr>
        <w:t>Параметры:</w:t>
      </w:r>
    </w:p>
    <w:p w:rsidR="00EA7DE9" w:rsidRDefault="00000000">
      <w:pPr>
        <w:pStyle w:val="a3"/>
        <w:spacing w:before="69" w:line="320" w:lineRule="atLeast"/>
        <w:ind w:left="117"/>
      </w:pPr>
      <w:r>
        <w:t>Часовой</w:t>
      </w:r>
      <w:r>
        <w:rPr>
          <w:spacing w:val="-12"/>
        </w:rPr>
        <w:t xml:space="preserve"> </w:t>
      </w:r>
      <w:r>
        <w:t>расход</w:t>
      </w:r>
      <w:r>
        <w:rPr>
          <w:spacing w:val="-12"/>
        </w:rPr>
        <w:t xml:space="preserve"> </w:t>
      </w:r>
      <w:r>
        <w:t>станции,</w:t>
      </w:r>
      <w:r>
        <w:rPr>
          <w:spacing w:val="-12"/>
        </w:rPr>
        <w:t xml:space="preserve"> </w:t>
      </w:r>
      <w:r>
        <w:t>м</w:t>
      </w:r>
      <w:r>
        <w:rPr>
          <w:position w:val="5"/>
          <w:sz w:val="10"/>
        </w:rPr>
        <w:t>3</w:t>
      </w:r>
      <w:r>
        <w:t>/ч Часовой расход насоса, м</w:t>
      </w:r>
      <w:r>
        <w:rPr>
          <w:position w:val="5"/>
          <w:sz w:val="10"/>
        </w:rPr>
        <w:t>3</w:t>
      </w:r>
      <w:r>
        <w:t>/ч Полный напор насоса, м Геодезический напор, м</w:t>
      </w:r>
    </w:p>
    <w:p w:rsidR="00EA7DE9" w:rsidRDefault="00000000">
      <w:pPr>
        <w:pStyle w:val="1"/>
      </w:pPr>
      <w:r>
        <w:rPr>
          <w:b w:val="0"/>
        </w:rPr>
        <w:br w:type="column"/>
      </w:r>
      <w:r>
        <w:t>Количество</w:t>
      </w:r>
      <w:r>
        <w:rPr>
          <w:spacing w:val="-2"/>
        </w:rPr>
        <w:t xml:space="preserve"> </w:t>
      </w:r>
      <w:r>
        <w:t>насосов в</w:t>
      </w:r>
      <w:r>
        <w:rPr>
          <w:spacing w:val="-1"/>
        </w:rPr>
        <w:t xml:space="preserve"> </w:t>
      </w:r>
      <w:r>
        <w:rPr>
          <w:spacing w:val="-4"/>
        </w:rPr>
        <w:t>КНС:</w:t>
      </w:r>
    </w:p>
    <w:p w:rsidR="00EA7DE9" w:rsidRDefault="00000000">
      <w:pPr>
        <w:pStyle w:val="a3"/>
        <w:tabs>
          <w:tab w:val="left" w:pos="1886"/>
        </w:tabs>
        <w:spacing w:before="190"/>
        <w:ind w:left="117"/>
      </w:pPr>
      <w:r>
        <w:rPr>
          <w:spacing w:val="-2"/>
        </w:rPr>
        <w:t>Рабочих:</w:t>
      </w:r>
      <w:r>
        <w:tab/>
      </w:r>
      <w:r>
        <w:rPr>
          <w:spacing w:val="-5"/>
        </w:rPr>
        <w:t>шт.</w:t>
      </w:r>
    </w:p>
    <w:p w:rsidR="00EA7DE9" w:rsidRDefault="00000000">
      <w:pPr>
        <w:pStyle w:val="a3"/>
        <w:tabs>
          <w:tab w:val="left" w:pos="1884"/>
        </w:tabs>
        <w:spacing w:before="126"/>
        <w:ind w:left="117"/>
      </w:pPr>
      <w:r>
        <w:rPr>
          <w:spacing w:val="-2"/>
        </w:rPr>
        <w:t>Резервных:</w:t>
      </w:r>
      <w:r>
        <w:tab/>
      </w:r>
      <w:r>
        <w:rPr>
          <w:spacing w:val="-5"/>
        </w:rPr>
        <w:t>шт.</w:t>
      </w:r>
    </w:p>
    <w:p w:rsidR="00EA7DE9" w:rsidRDefault="00000000">
      <w:pPr>
        <w:pStyle w:val="a3"/>
        <w:tabs>
          <w:tab w:val="left" w:pos="1895"/>
        </w:tabs>
        <w:spacing w:before="125"/>
        <w:ind w:left="117"/>
      </w:pPr>
      <w:r>
        <w:t>На</w:t>
      </w:r>
      <w:r>
        <w:rPr>
          <w:spacing w:val="-2"/>
        </w:rPr>
        <w:t xml:space="preserve"> склад:</w:t>
      </w:r>
      <w:r>
        <w:tab/>
      </w:r>
      <w:r>
        <w:rPr>
          <w:spacing w:val="-5"/>
        </w:rPr>
        <w:t>шт.</w:t>
      </w:r>
    </w:p>
    <w:p w:rsidR="00EA7DE9" w:rsidRDefault="00000000">
      <w:pPr>
        <w:pStyle w:val="1"/>
        <w:spacing w:before="113"/>
      </w:pPr>
      <w:r>
        <w:rPr>
          <w:b w:val="0"/>
        </w:rPr>
        <w:br w:type="column"/>
      </w:r>
      <w:r>
        <w:t>Напряжение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эл.</w:t>
      </w:r>
      <w:r>
        <w:rPr>
          <w:spacing w:val="-3"/>
        </w:rPr>
        <w:t xml:space="preserve"> </w:t>
      </w:r>
      <w:r>
        <w:rPr>
          <w:spacing w:val="-2"/>
        </w:rPr>
        <w:t>сети:</w:t>
      </w:r>
    </w:p>
    <w:p w:rsidR="00EA7DE9" w:rsidRDefault="00EA7DE9">
      <w:pPr>
        <w:pStyle w:val="a3"/>
        <w:spacing w:before="5"/>
        <w:rPr>
          <w:b/>
          <w:sz w:val="32"/>
        </w:rPr>
      </w:pPr>
    </w:p>
    <w:p w:rsidR="00EA7DE9" w:rsidRDefault="00000000">
      <w:pPr>
        <w:pStyle w:val="a3"/>
        <w:ind w:left="548"/>
      </w:pPr>
      <w:r>
        <w:t xml:space="preserve">380 </w:t>
      </w:r>
      <w:r>
        <w:rPr>
          <w:spacing w:val="-10"/>
        </w:rPr>
        <w:t>В</w:t>
      </w:r>
    </w:p>
    <w:p w:rsidR="00EA7DE9" w:rsidRDefault="00000000">
      <w:pPr>
        <w:pStyle w:val="a3"/>
        <w:spacing w:before="62"/>
        <w:ind w:left="546"/>
      </w:pPr>
      <w:r>
        <w:t xml:space="preserve">220 </w:t>
      </w:r>
      <w:r>
        <w:rPr>
          <w:spacing w:val="-10"/>
        </w:rPr>
        <w:t>В</w:t>
      </w:r>
    </w:p>
    <w:p w:rsidR="00EA7DE9" w:rsidRDefault="00EA7DE9">
      <w:pPr>
        <w:sectPr w:rsidR="00EA7DE9">
          <w:type w:val="continuous"/>
          <w:pgSz w:w="11910" w:h="16840"/>
          <w:pgMar w:top="20" w:right="0" w:bottom="280" w:left="580" w:header="720" w:footer="720" w:gutter="0"/>
          <w:cols w:num="3" w:space="720" w:equalWidth="0">
            <w:col w:w="2664" w:space="1470"/>
            <w:col w:w="3000" w:space="181"/>
            <w:col w:w="4015"/>
          </w:cols>
        </w:sectPr>
      </w:pPr>
    </w:p>
    <w:p w:rsidR="00EA7DE9" w:rsidRDefault="00000000">
      <w:pPr>
        <w:pStyle w:val="a3"/>
        <w:spacing w:before="125"/>
        <w:ind w:left="117"/>
      </w:pPr>
      <w:r>
        <w:t>Напор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rPr>
          <w:spacing w:val="-10"/>
        </w:rPr>
        <w:t>м</w:t>
      </w:r>
    </w:p>
    <w:p w:rsidR="00EA7DE9" w:rsidRDefault="00000000">
      <w:pPr>
        <w:tabs>
          <w:tab w:val="left" w:pos="1973"/>
          <w:tab w:val="left" w:pos="3743"/>
        </w:tabs>
        <w:spacing w:before="17"/>
        <w:ind w:left="117"/>
        <w:rPr>
          <w:sz w:val="16"/>
        </w:rPr>
      </w:pPr>
      <w:r>
        <w:br w:type="column"/>
      </w:r>
      <w:r>
        <w:rPr>
          <w:b/>
          <w:spacing w:val="-2"/>
          <w:position w:val="-2"/>
          <w:sz w:val="18"/>
        </w:rPr>
        <w:t>Двигатель:</w:t>
      </w:r>
      <w:r>
        <w:rPr>
          <w:b/>
          <w:position w:val="-2"/>
          <w:sz w:val="18"/>
        </w:rPr>
        <w:tab/>
      </w:r>
      <w:proofErr w:type="gramStart"/>
      <w:r>
        <w:rPr>
          <w:spacing w:val="-2"/>
          <w:sz w:val="16"/>
        </w:rPr>
        <w:t>Стандартный</w:t>
      </w:r>
      <w:proofErr w:type="gramEnd"/>
      <w:r>
        <w:rPr>
          <w:sz w:val="16"/>
        </w:rPr>
        <w:tab/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ЧП</w:t>
      </w:r>
    </w:p>
    <w:p w:rsidR="00EA7DE9" w:rsidRDefault="00EA7DE9">
      <w:pPr>
        <w:rPr>
          <w:sz w:val="16"/>
        </w:rPr>
        <w:sectPr w:rsidR="00EA7DE9">
          <w:type w:val="continuous"/>
          <w:pgSz w:w="11910" w:h="16840"/>
          <w:pgMar w:top="20" w:right="0" w:bottom="280" w:left="580" w:header="720" w:footer="720" w:gutter="0"/>
          <w:cols w:num="2" w:space="720" w:equalWidth="0">
            <w:col w:w="2698" w:space="1433"/>
            <w:col w:w="7199"/>
          </w:cols>
        </w:sectPr>
      </w:pPr>
    </w:p>
    <w:p w:rsidR="00EA7DE9" w:rsidRDefault="00EA7DE9">
      <w:pPr>
        <w:pStyle w:val="a3"/>
        <w:spacing w:before="8"/>
        <w:rPr>
          <w:sz w:val="9"/>
        </w:rPr>
      </w:pPr>
    </w:p>
    <w:p w:rsidR="00EA7DE9" w:rsidRDefault="00EA7DE9">
      <w:pPr>
        <w:rPr>
          <w:sz w:val="9"/>
        </w:rPr>
        <w:sectPr w:rsidR="00EA7DE9">
          <w:type w:val="continuous"/>
          <w:pgSz w:w="11910" w:h="16840"/>
          <w:pgMar w:top="20" w:right="0" w:bottom="280" w:left="580" w:header="720" w:footer="720" w:gutter="0"/>
          <w:cols w:space="720"/>
        </w:sectPr>
      </w:pPr>
    </w:p>
    <w:p w:rsidR="00EA7DE9" w:rsidRDefault="003B6A6B">
      <w:pPr>
        <w:pStyle w:val="1"/>
        <w:spacing w:before="101"/>
        <w:ind w:left="176"/>
      </w:pPr>
      <w:r>
        <w:pict>
          <v:rect id="docshape3" o:spid="_x0000_s1035" alt="" style="position:absolute;left:0;text-align:left;margin-left:38.25pt;margin-top:16.4pt;width:530pt;height:.45pt;z-index:15732736;mso-wrap-edited:f;mso-width-percent:0;mso-height-percent:0;mso-position-horizontal-relative:page;mso-width-percent:0;mso-height-percent:0" fillcolor="#231f20" stroked="f">
            <w10:wrap anchorx="page"/>
          </v:rect>
        </w:pict>
      </w:r>
      <w:r w:rsidR="00000000">
        <w:t>Длина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кабеля:</w:t>
      </w:r>
    </w:p>
    <w:p w:rsidR="00EA7DE9" w:rsidRDefault="00000000">
      <w:pPr>
        <w:pStyle w:val="a3"/>
        <w:spacing w:before="105" w:line="434" w:lineRule="auto"/>
        <w:ind w:left="639" w:right="374" w:firstLine="11"/>
      </w:pPr>
      <w:r>
        <w:rPr>
          <w:spacing w:val="-2"/>
        </w:rPr>
        <w:t xml:space="preserve">Стандартная </w:t>
      </w:r>
      <w:r>
        <w:rPr>
          <w:spacing w:val="-4"/>
        </w:rPr>
        <w:t>15м</w:t>
      </w:r>
    </w:p>
    <w:p w:rsidR="00EA7DE9" w:rsidRDefault="00000000">
      <w:pPr>
        <w:pStyle w:val="a3"/>
        <w:spacing w:line="162" w:lineRule="exact"/>
        <w:ind w:left="639"/>
      </w:pPr>
      <w:r>
        <w:t xml:space="preserve">25 </w:t>
      </w:r>
      <w:r>
        <w:rPr>
          <w:spacing w:val="-10"/>
        </w:rPr>
        <w:t>м</w:t>
      </w:r>
    </w:p>
    <w:p w:rsidR="00EA7DE9" w:rsidRDefault="00000000">
      <w:pPr>
        <w:pStyle w:val="a3"/>
        <w:spacing w:before="126"/>
        <w:ind w:left="639"/>
      </w:pPr>
      <w:r>
        <w:t xml:space="preserve">40 </w:t>
      </w:r>
      <w:r>
        <w:rPr>
          <w:spacing w:val="-10"/>
        </w:rPr>
        <w:t>м</w:t>
      </w:r>
    </w:p>
    <w:p w:rsidR="00EA7DE9" w:rsidRDefault="003B6A6B">
      <w:pPr>
        <w:pStyle w:val="1"/>
        <w:spacing w:before="122"/>
        <w:ind w:left="190"/>
      </w:pPr>
      <w:r>
        <w:pict>
          <v:rect id="docshape4" o:spid="_x0000_s1034" alt="" style="position:absolute;left:0;text-align:left;margin-left:38.25pt;margin-top:18.8pt;width:530pt;height:.45pt;z-index:15733248;mso-wrap-edited:f;mso-width-percent:0;mso-height-percent:0;mso-position-horizontal-relative:page;mso-width-percent:0;mso-height-percent:0" fillcolor="#231f20" stroked="f">
            <w10:wrap anchorx="page"/>
          </v:rect>
        </w:pict>
      </w:r>
      <w:r w:rsidR="00000000">
        <w:t xml:space="preserve">Тип </w:t>
      </w:r>
      <w:r w:rsidR="00000000">
        <w:rPr>
          <w:spacing w:val="-2"/>
        </w:rPr>
        <w:t>строительства:</w:t>
      </w:r>
    </w:p>
    <w:p w:rsidR="00EA7DE9" w:rsidRDefault="00000000">
      <w:pPr>
        <w:pStyle w:val="a3"/>
        <w:spacing w:before="182"/>
        <w:ind w:left="595"/>
      </w:pPr>
      <w:r>
        <w:t>Новое</w:t>
      </w:r>
      <w:r>
        <w:rPr>
          <w:spacing w:val="-5"/>
        </w:rPr>
        <w:t xml:space="preserve"> </w:t>
      </w:r>
      <w:r>
        <w:rPr>
          <w:spacing w:val="-2"/>
        </w:rPr>
        <w:t>строительство</w:t>
      </w: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440193" w:rsidRDefault="00440193">
      <w:pPr>
        <w:pStyle w:val="1"/>
        <w:spacing w:before="137"/>
        <w:ind w:left="189"/>
      </w:pPr>
    </w:p>
    <w:p w:rsidR="00EA7DE9" w:rsidRDefault="00000000">
      <w:pPr>
        <w:pStyle w:val="1"/>
        <w:spacing w:before="137"/>
        <w:ind w:left="189"/>
      </w:pPr>
      <w:r>
        <w:rPr>
          <w:noProof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2563710</wp:posOffset>
            </wp:positionH>
            <wp:positionV relativeFrom="paragraph">
              <wp:posOffset>697412</wp:posOffset>
            </wp:positionV>
            <wp:extent cx="1268919" cy="11948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19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4214774</wp:posOffset>
            </wp:positionH>
            <wp:positionV relativeFrom="paragraph">
              <wp:posOffset>808333</wp:posOffset>
            </wp:positionV>
            <wp:extent cx="1058037" cy="11003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037" cy="1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5833833</wp:posOffset>
            </wp:positionH>
            <wp:positionV relativeFrom="paragraph">
              <wp:posOffset>821142</wp:posOffset>
            </wp:positionV>
            <wp:extent cx="1089900" cy="10146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900" cy="101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Тип </w:t>
      </w:r>
      <w:proofErr w:type="gramStart"/>
      <w:r>
        <w:rPr>
          <w:spacing w:val="-2"/>
        </w:rPr>
        <w:t>монтажа:::</w:t>
      </w:r>
      <w:proofErr w:type="gramEnd"/>
    </w:p>
    <w:p w:rsidR="00EA7DE9" w:rsidRDefault="00000000">
      <w:pPr>
        <w:spacing w:before="100"/>
        <w:ind w:left="176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Датчики:</w:t>
      </w:r>
    </w:p>
    <w:p w:rsidR="00EA7DE9" w:rsidRDefault="00000000">
      <w:pPr>
        <w:pStyle w:val="a3"/>
        <w:spacing w:before="85"/>
        <w:ind w:left="571"/>
      </w:pPr>
      <w:r>
        <w:rPr>
          <w:spacing w:val="-2"/>
        </w:rPr>
        <w:t>Стандартные</w:t>
      </w:r>
    </w:p>
    <w:p w:rsidR="00EA7DE9" w:rsidRDefault="00000000">
      <w:pPr>
        <w:pStyle w:val="a3"/>
        <w:spacing w:before="126" w:line="396" w:lineRule="auto"/>
        <w:ind w:left="571"/>
      </w:pPr>
      <w:r>
        <w:t>Датчик температуры PT100 в статоре Датчик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PT100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подшипниках</w:t>
      </w:r>
    </w:p>
    <w:p w:rsidR="00EA7DE9" w:rsidRDefault="00EA7DE9">
      <w:pPr>
        <w:pStyle w:val="a3"/>
        <w:rPr>
          <w:sz w:val="18"/>
        </w:rPr>
      </w:pPr>
    </w:p>
    <w:p w:rsidR="00EA7DE9" w:rsidRDefault="00EA7DE9">
      <w:pPr>
        <w:pStyle w:val="a3"/>
        <w:rPr>
          <w:sz w:val="18"/>
        </w:rPr>
      </w:pPr>
    </w:p>
    <w:p w:rsidR="00EA7DE9" w:rsidRDefault="00EA7DE9">
      <w:pPr>
        <w:pStyle w:val="a3"/>
        <w:spacing w:before="8"/>
        <w:rPr>
          <w:sz w:val="26"/>
        </w:rPr>
      </w:pPr>
    </w:p>
    <w:p w:rsidR="00EA7DE9" w:rsidRDefault="00000000">
      <w:pPr>
        <w:pStyle w:val="a3"/>
        <w:ind w:left="561"/>
      </w:pPr>
      <w:r>
        <w:t>Замена</w:t>
      </w:r>
      <w:r>
        <w:rPr>
          <w:spacing w:val="-4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rPr>
          <w:spacing w:val="-2"/>
        </w:rPr>
        <w:t>марку)</w:t>
      </w:r>
    </w:p>
    <w:p w:rsidR="00EA7DE9" w:rsidRDefault="00000000">
      <w:pPr>
        <w:pStyle w:val="1"/>
        <w:ind w:left="100"/>
      </w:pPr>
      <w:r>
        <w:rPr>
          <w:b w:val="0"/>
        </w:rPr>
        <w:br w:type="column"/>
      </w:r>
      <w:r>
        <w:t>Параметры</w:t>
      </w:r>
      <w:r>
        <w:rPr>
          <w:spacing w:val="-5"/>
        </w:rPr>
        <w:t xml:space="preserve"> </w:t>
      </w:r>
      <w:r>
        <w:t>напорных</w:t>
      </w:r>
      <w:r>
        <w:rPr>
          <w:spacing w:val="-4"/>
        </w:rPr>
        <w:t xml:space="preserve"> </w:t>
      </w:r>
      <w:r>
        <w:rPr>
          <w:spacing w:val="-2"/>
        </w:rPr>
        <w:t>трубопроводов:</w:t>
      </w:r>
    </w:p>
    <w:p w:rsidR="00EA7DE9" w:rsidRDefault="00000000">
      <w:pPr>
        <w:pStyle w:val="a3"/>
        <w:spacing w:before="129" w:line="396" w:lineRule="auto"/>
        <w:ind w:left="100" w:right="1955"/>
      </w:pPr>
      <w:r>
        <w:t>Кол-во</w:t>
      </w:r>
      <w:r>
        <w:rPr>
          <w:spacing w:val="-15"/>
        </w:rPr>
        <w:t xml:space="preserve"> </w:t>
      </w:r>
      <w:r>
        <w:t>напорных</w:t>
      </w:r>
      <w:r>
        <w:rPr>
          <w:spacing w:val="-14"/>
        </w:rPr>
        <w:t xml:space="preserve"> </w:t>
      </w:r>
      <w:r>
        <w:t xml:space="preserve">линий </w:t>
      </w:r>
      <w:proofErr w:type="spellStart"/>
      <w:proofErr w:type="gramStart"/>
      <w:r>
        <w:rPr>
          <w:spacing w:val="-2"/>
        </w:rPr>
        <w:t>Длина,м</w:t>
      </w:r>
      <w:proofErr w:type="spellEnd"/>
      <w:proofErr w:type="gramEnd"/>
    </w:p>
    <w:p w:rsidR="00EA7DE9" w:rsidRDefault="00000000">
      <w:pPr>
        <w:pStyle w:val="a3"/>
        <w:spacing w:line="396" w:lineRule="auto"/>
        <w:ind w:left="100" w:right="1955"/>
      </w:pPr>
      <w:r>
        <w:t>Внутренний</w:t>
      </w:r>
      <w:r>
        <w:rPr>
          <w:spacing w:val="-15"/>
        </w:rPr>
        <w:t xml:space="preserve"> </w:t>
      </w:r>
      <w:r>
        <w:t>диаметр,</w:t>
      </w:r>
      <w:r>
        <w:rPr>
          <w:spacing w:val="-14"/>
        </w:rPr>
        <w:t xml:space="preserve"> </w:t>
      </w:r>
      <w:r>
        <w:t xml:space="preserve">мм </w:t>
      </w:r>
      <w:r>
        <w:rPr>
          <w:spacing w:val="-2"/>
        </w:rPr>
        <w:t>Материал</w:t>
      </w:r>
    </w:p>
    <w:p w:rsidR="00EA7DE9" w:rsidRDefault="00EA7DE9">
      <w:pPr>
        <w:spacing w:line="396" w:lineRule="auto"/>
        <w:sectPr w:rsidR="00EA7DE9">
          <w:type w:val="continuous"/>
          <w:pgSz w:w="11910" w:h="16840"/>
          <w:pgMar w:top="20" w:right="0" w:bottom="280" w:left="580" w:header="720" w:footer="720" w:gutter="0"/>
          <w:cols w:num="3" w:space="720" w:equalWidth="0">
            <w:col w:w="2343" w:space="59"/>
            <w:col w:w="4194" w:space="39"/>
            <w:col w:w="4695"/>
          </w:cols>
        </w:sectPr>
      </w:pPr>
    </w:p>
    <w:p w:rsidR="00EA7DE9" w:rsidRDefault="00EA7DE9">
      <w:pPr>
        <w:pStyle w:val="a3"/>
        <w:spacing w:before="8"/>
        <w:rPr>
          <w:sz w:val="3"/>
        </w:rPr>
      </w:pPr>
    </w:p>
    <w:p w:rsidR="00EA7DE9" w:rsidRDefault="003B6A6B">
      <w:pPr>
        <w:pStyle w:val="a3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1026" alt="" style="width:538.25pt;height:274.15pt;mso-position-horizontal-relative:char;mso-position-vertical-relative:line" coordsize="10765,5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27" type="#_x0000_t75" alt="" style="position:absolute;left:646;top:4064;width:1611;height:1417">
              <v:imagedata r:id="rId10" o:title=""/>
            </v:shape>
            <v:shape id="docshape7" o:spid="_x0000_s1028" alt="" style="position:absolute;width:10764;height:5483" coordsize="10764,5483" path="m10764,20r-10,l10754,5473,10,5473,10,10r10752,l10762,,1,r,8l,8,,5478r1,l1,5482r10761,l10762,5482r2,l10764,2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alt="" style="position:absolute;left:545;top:141;width:2421;height:1539;mso-wrap-style:square;v-text-anchor:top" filled="f" stroked="f">
              <v:textbox inset="0,0,0,0">
                <w:txbxContent>
                  <w:p w:rsidR="00EA7DE9" w:rsidRDefault="00000000">
                    <w:pPr>
                      <w:spacing w:before="1" w:line="237" w:lineRule="auto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S.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Стационарный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погружной на автоматической трубной муфте, без охлаждающего </w:t>
                    </w:r>
                    <w:r>
                      <w:rPr>
                        <w:spacing w:val="-2"/>
                        <w:sz w:val="16"/>
                      </w:rPr>
                      <w:t>кожуха</w:t>
                    </w:r>
                  </w:p>
                  <w:p w:rsidR="00EA7DE9" w:rsidRDefault="00000000">
                    <w:pPr>
                      <w:spacing w:line="237" w:lineRule="auto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С.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Стационарный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погружной на автоматической трубной муфте, с охлаждающем </w:t>
                    </w:r>
                    <w:r>
                      <w:rPr>
                        <w:spacing w:val="-2"/>
                        <w:sz w:val="16"/>
                      </w:rPr>
                      <w:t>кожухом</w:t>
                    </w:r>
                  </w:p>
                </w:txbxContent>
              </v:textbox>
            </v:shape>
            <v:shape id="docshape9" o:spid="_x0000_s1030" type="#_x0000_t202" alt="" style="position:absolute;left:3446;top:119;width:2009;height:195;mso-wrap-style:square;v-text-anchor:top" filled="f" stroked="f">
              <v:textbox inset="0,0,0,0">
                <w:txbxContent>
                  <w:p w:rsidR="00EA7DE9" w:rsidRDefault="00000000">
                    <w:pPr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D.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Сухой</w:t>
                    </w:r>
                    <w:r>
                      <w:rPr>
                        <w:spacing w:val="-2"/>
                        <w:sz w:val="16"/>
                      </w:rPr>
                      <w:t xml:space="preserve"> вертикальный</w:t>
                    </w:r>
                  </w:p>
                </w:txbxContent>
              </v:textbox>
            </v:shape>
            <v:shape id="docshape10" o:spid="_x0000_s1031" type="#_x0000_t202" alt="" style="position:absolute;left:5967;top:111;width:1987;height:771;mso-wrap-style:square;v-text-anchor:top" filled="f" stroked="f">
              <v:textbox inset="0,0,0,0">
                <w:txbxContent>
                  <w:p w:rsidR="00EA7DE9" w:rsidRDefault="00000000">
                    <w:pPr>
                      <w:spacing w:line="237" w:lineRule="auto"/>
                      <w:ind w:right="15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S. </w:t>
                    </w:r>
                    <w:r>
                      <w:rPr>
                        <w:sz w:val="16"/>
                      </w:rPr>
                      <w:t xml:space="preserve">Переносной, без охлаждающего кожуха </w:t>
                    </w:r>
                    <w:r>
                      <w:rPr>
                        <w:b/>
                        <w:sz w:val="16"/>
                      </w:rPr>
                      <w:t xml:space="preserve">С. </w:t>
                    </w:r>
                    <w:r>
                      <w:rPr>
                        <w:sz w:val="16"/>
                      </w:rPr>
                      <w:t>Переносной, с охлаждающем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кожухом</w:t>
                    </w:r>
                  </w:p>
                </w:txbxContent>
              </v:textbox>
            </v:shape>
            <v:shape id="docshape11" o:spid="_x0000_s1032" type="#_x0000_t202" alt="" style="position:absolute;left:8485;top:104;width:2178;height:195;mso-wrap-style:square;v-text-anchor:top" filled="f" stroked="f">
              <v:textbox inset="0,0,0,0">
                <w:txbxContent>
                  <w:p w:rsidR="00EA7DE9" w:rsidRDefault="00000000">
                    <w:pPr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Сухой</w:t>
                    </w:r>
                    <w:r>
                      <w:rPr>
                        <w:spacing w:val="-2"/>
                        <w:sz w:val="16"/>
                      </w:rPr>
                      <w:t xml:space="preserve"> горизонтальный</w:t>
                    </w:r>
                  </w:p>
                </w:txbxContent>
              </v:textbox>
            </v:shape>
            <v:shape id="docshape12" o:spid="_x0000_s1033" type="#_x0000_t202" alt="" style="position:absolute;left:497;top:3856;width:3687;height:195;mso-wrap-style:square;v-text-anchor:top" filled="f" stroked="f">
              <v:textbox inset="0,0,0,0">
                <w:txbxContent>
                  <w:p w:rsidR="00EA7DE9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Погружной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вертикальный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обсадной</w:t>
                    </w:r>
                    <w:r>
                      <w:rPr>
                        <w:spacing w:val="-2"/>
                        <w:sz w:val="16"/>
                      </w:rPr>
                      <w:t xml:space="preserve"> трубе</w:t>
                    </w:r>
                  </w:p>
                </w:txbxContent>
              </v:textbox>
            </v:shape>
            <w10:anchorlock/>
          </v:group>
        </w:pict>
      </w:r>
    </w:p>
    <w:p w:rsidR="00EA7DE9" w:rsidRDefault="00000000">
      <w:pPr>
        <w:spacing w:before="63"/>
        <w:ind w:left="142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790521</wp:posOffset>
            </wp:positionH>
            <wp:positionV relativeFrom="paragraph">
              <wp:posOffset>-2309835</wp:posOffset>
            </wp:positionV>
            <wp:extent cx="871407" cy="121948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407" cy="121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Дополнительная</w:t>
      </w:r>
      <w:r>
        <w:rPr>
          <w:b/>
          <w:spacing w:val="-14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sectPr w:rsidR="00EA7DE9">
      <w:type w:val="continuous"/>
      <w:pgSz w:w="11910" w:h="16840"/>
      <w:pgMar w:top="2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DE9"/>
    <w:rsid w:val="003B6A6B"/>
    <w:rsid w:val="00440193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39F06C1"/>
  <w15:docId w15:val="{C095CC03-85B8-2145-97B6-48C58F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spacing w:before="118"/>
      <w:ind w:left="11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"/>
      <w:ind w:left="1876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440193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mailto:vdj@nt-rt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2824</Characters>
  <Application>Microsoft Office Word</Application>
  <DocSecurity>0</DocSecurity>
  <Lines>403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насосы для водоотведения и канализации</vt:lpstr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Vandjord || Опросный лист на насосы для водоотведения и канализации. Продажа продукции производства завода-изготовителя Ванджорд, Россия, Китай. Дилер ГКНТ. Поставка Россия, Казахстан. </dc:title>
  <dc:subject>Vandjord || Опросный лист на насосы для водоотведения и канализации. Продажа продукции производства завода-изготовителя Ванджорд, Россия, Китай. Дилер ГКНТ. Поставка Россия, Казахстан. </dc:subject>
  <dc:creator>https://vandjord.nt-rt.ru/</dc:creator>
  <cp:keywords/>
  <dc:description/>
  <cp:lastModifiedBy>Александра Моргунова</cp:lastModifiedBy>
  <cp:revision>2</cp:revision>
  <dcterms:created xsi:type="dcterms:W3CDTF">2024-09-18T08:20:00Z</dcterms:created>
  <dcterms:modified xsi:type="dcterms:W3CDTF">2024-09-18T08:20:00Z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2019-04-18T10:00:00Z</vt:filetime>
  </property>
  <property fmtid="{D5CDD505-2E9C-101B-9397-08002B2CF9AE}" pid="3" name="Creator">
    <vt:lpwstr>Adobe Acrobat Pro DC 18.9.20044</vt:lpwstr>
  </property>
  <property fmtid="{D5CDD505-2E9C-101B-9397-08002B2CF9AE}" pid="4" name="LastSaved">
    <vt:filetime>2024-09-18T10:00:00Z</vt:filetime>
  </property>
  <property fmtid="{D5CDD505-2E9C-101B-9397-08002B2CF9AE}" pid="5" name="PDFVersion">
    <vt:lpwstr>1.7</vt:lpwstr>
  </property>
  <property fmtid="{D5CDD505-2E9C-101B-9397-08002B2CF9AE}" pid="6" name="Producer">
    <vt:lpwstr>3-Heights(TM) PDF Security Shell 4.8.25.2 (http://www.pdf-tools.com)</vt:lpwstr>
  </property>
</Properties>
</file>